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EE046C">
        <w:trPr>
          <w:trHeight w:val="850"/>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+*xfs*pvs*lsu*cvA*xBj*uCi*sli*xBj*ctk*CcE*pBk*-</w:t>
            </w:r>
            <w:r>
              <w:rPr>
                <w:rFonts w:ascii="PDF417x" w:hAnsi="PDF417x"/>
                <w:sz w:val="24"/>
                <w:szCs w:val="24"/>
              </w:rPr>
              <w:br/>
              <w:t>+*yqw*ziF*njE*xgs*yni*krn*ivy*oBu*lAx*jus*zew*-</w:t>
            </w:r>
            <w:r>
              <w:rPr>
                <w:rFonts w:ascii="PDF417x" w:hAnsi="PDF417x"/>
                <w:sz w:val="24"/>
                <w:szCs w:val="24"/>
              </w:rPr>
              <w:br/>
              <w:t>+*eDs*lyd*lyd*lyd*lyd*snx*lxr*txb*rkn*Bgz*zfE*-</w:t>
            </w:r>
            <w:r>
              <w:rPr>
                <w:rFonts w:ascii="PDF417x" w:hAnsi="PDF417x"/>
                <w:sz w:val="24"/>
                <w:szCs w:val="24"/>
              </w:rPr>
              <w:br/>
              <w:t>+*ftw*smi*tFs*vai*nqc*csg*whi*qbb*ksl*dwy*onA*-</w:t>
            </w:r>
            <w:r>
              <w:rPr>
                <w:rFonts w:ascii="PDF417x" w:hAnsi="PDF417x"/>
                <w:sz w:val="24"/>
                <w:szCs w:val="24"/>
              </w:rPr>
              <w:br/>
              <w:t>+*ftA*xgg*ylD*nDu*Djm*FwE*obC*uBm*sxx*alz*uws*-</w:t>
            </w:r>
            <w:r>
              <w:rPr>
                <w:rFonts w:ascii="PDF417x" w:hAnsi="PDF417x"/>
                <w:sz w:val="24"/>
                <w:szCs w:val="24"/>
              </w:rPr>
              <w:br/>
              <w:t>+*xjq*clw*lwq*chy*aEb*jlv*kpy*its*ozm*Bps*uzq*-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EE046C">
        <w:trPr>
          <w:trHeight w:val="851"/>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7F189BA8" w14:textId="5C1F129D" w:rsidR="004B2C01" w:rsidRDefault="00123951" w:rsidP="003324E1">
      <w:pPr>
        <w:ind w:right="5386"/>
        <w:jc w:val="center"/>
        <w:rPr>
          <w:rFonts w:ascii="Calibri" w:eastAsia="Times New Roman" w:hAnsi="Calibri" w:cs="Calibri"/>
          <w:b/>
          <w:noProof w:val="0"/>
          <w:color w:val="000000"/>
          <w:lang w:eastAsia="hr-HR"/>
        </w:rPr>
      </w:pPr>
      <w:r w:rsidRPr="00B92D0F">
        <w:rPr>
          <w:rFonts w:eastAsia="Times New Roman" w:cs="Times New Roman"/>
        </w:rPr>
        <w:drawing>
          <wp:anchor distT="0" distB="0" distL="114300" distR="114300" simplePos="0" relativeHeight="251674624" behindDoc="0" locked="0" layoutInCell="1" allowOverlap="1" wp14:anchorId="7A02E439" wp14:editId="6BAFFA2B">
            <wp:simplePos x="0" y="0"/>
            <wp:positionH relativeFrom="column">
              <wp:posOffset>1764665</wp:posOffset>
            </wp:positionH>
            <wp:positionV relativeFrom="paragraph">
              <wp:posOffset>-299720</wp:posOffset>
            </wp:positionV>
            <wp:extent cx="335915" cy="445135"/>
            <wp:effectExtent l="0" t="0" r="6985"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46C">
        <w:rPr>
          <w:rFonts w:eastAsia="Times New Roman" w:cs="Times New Roman"/>
        </w:rPr>
        <w:drawing>
          <wp:anchor distT="0" distB="0" distL="114300" distR="114300" simplePos="0" relativeHeight="251679744" behindDoc="1" locked="0" layoutInCell="1" allowOverlap="1" wp14:anchorId="3C8AFDDE" wp14:editId="2F19F3A4">
            <wp:simplePos x="0" y="0"/>
            <wp:positionH relativeFrom="leftMargin">
              <wp:posOffset>541020</wp:posOffset>
            </wp:positionH>
            <wp:positionV relativeFrom="paragraph">
              <wp:posOffset>118110</wp:posOffset>
            </wp:positionV>
            <wp:extent cx="482600" cy="482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59771D" w14:textId="7CBA08DB" w:rsidR="00EE046C" w:rsidRDefault="006B6EB7" w:rsidP="006B6EB7">
      <w:pPr>
        <w:tabs>
          <w:tab w:val="center" w:pos="3119"/>
        </w:tabs>
        <w:ind w:right="-1"/>
        <w:rPr>
          <w:rFonts w:ascii="Times New Roman" w:eastAsia="Times New Roman" w:hAnsi="Times New Roman" w:cs="Times New Roman"/>
          <w:b/>
          <w:noProof w:val="0"/>
          <w:color w:val="000000"/>
          <w:lang w:eastAsia="hr-HR"/>
        </w:rPr>
      </w:pPr>
      <w:r>
        <w:rPr>
          <w:rFonts w:ascii="Times New Roman" w:eastAsia="Times New Roman" w:hAnsi="Times New Roman" w:cs="Times New Roman"/>
          <w:b/>
          <w:noProof w:val="0"/>
          <w:color w:val="000000"/>
          <w:lang w:eastAsia="hr-HR"/>
        </w:rPr>
        <w:tab/>
      </w:r>
      <w:r w:rsidR="00EE046C" w:rsidRPr="00330614">
        <w:rPr>
          <w:rFonts w:ascii="Times New Roman" w:eastAsia="Times New Roman" w:hAnsi="Times New Roman" w:cs="Times New Roman"/>
          <w:b/>
          <w:noProof w:val="0"/>
          <w:color w:val="000000"/>
          <w:lang w:eastAsia="hr-HR"/>
        </w:rPr>
        <w:t xml:space="preserve">REPUBLIKA HRVATSKA </w:t>
      </w:r>
    </w:p>
    <w:p w14:paraId="0B3D0DA6" w14:textId="3FF29E6B" w:rsidR="00E73407" w:rsidRPr="00330614" w:rsidRDefault="006B6EB7" w:rsidP="00E92DCE">
      <w:pPr>
        <w:tabs>
          <w:tab w:val="center" w:pos="3119"/>
        </w:tabs>
        <w:rPr>
          <w:rFonts w:ascii="Times New Roman" w:eastAsia="Times New Roman" w:hAnsi="Times New Roman" w:cs="Times New Roman"/>
          <w:b/>
          <w:noProof w:val="0"/>
          <w:color w:val="000000"/>
          <w:lang w:eastAsia="hr-HR"/>
        </w:rPr>
      </w:pPr>
      <w:r>
        <w:rPr>
          <w:rFonts w:ascii="Times New Roman" w:eastAsia="Times New Roman" w:hAnsi="Times New Roman" w:cs="Times New Roman"/>
          <w:b/>
          <w:noProof w:val="0"/>
          <w:color w:val="000000"/>
          <w:lang w:eastAsia="hr-HR"/>
        </w:rPr>
        <w:tab/>
      </w:r>
      <w:r w:rsidR="00DE78CE" w:rsidRPr="00330614">
        <w:rPr>
          <w:rFonts w:ascii="Times New Roman" w:eastAsia="Times New Roman" w:hAnsi="Times New Roman" w:cs="Times New Roman"/>
          <w:b/>
          <w:noProof w:val="0"/>
          <w:color w:val="000000"/>
          <w:lang w:eastAsia="hr-HR"/>
        </w:rPr>
        <w:t>BJELOVARSKO-BILOGORSKA ŽUPANIJA</w:t>
      </w:r>
      <w:r w:rsidR="00E73407">
        <w:rPr>
          <w:rFonts w:ascii="Times New Roman" w:eastAsia="Times New Roman" w:hAnsi="Times New Roman" w:cs="Times New Roman"/>
          <w:b/>
          <w:noProof w:val="0"/>
          <w:color w:val="000000"/>
          <w:lang w:eastAsia="hr-HR"/>
        </w:rPr>
        <w:tab/>
      </w:r>
    </w:p>
    <w:p w14:paraId="2E955F68" w14:textId="5E5137D2" w:rsidR="00B92D0F" w:rsidRPr="00330614" w:rsidRDefault="00B92D0F" w:rsidP="00A05EFA">
      <w:pPr>
        <w:ind w:firstLine="708"/>
        <w:jc w:val="both"/>
        <w:rPr>
          <w:rFonts w:ascii="Times New Roman" w:eastAsia="Times New Roman" w:hAnsi="Times New Roman" w:cs="Times New Roman"/>
          <w:noProof w:val="0"/>
        </w:rPr>
      </w:pPr>
      <w:r w:rsidRPr="00330614">
        <w:rPr>
          <w:rFonts w:ascii="Times New Roman" w:eastAsia="Times New Roman" w:hAnsi="Times New Roman" w:cs="Times New Roman"/>
          <w:noProof w:val="0"/>
          <w:color w:val="000000"/>
          <w:lang w:eastAsia="hr-HR"/>
        </w:rPr>
        <w:tab/>
      </w:r>
      <w:r w:rsidR="001618AE">
        <w:rPr>
          <w:rFonts w:ascii="Times New Roman" w:eastAsia="Times New Roman" w:hAnsi="Times New Roman" w:cs="Times New Roman"/>
          <w:noProof w:val="0"/>
          <w:color w:val="000000"/>
          <w:lang w:eastAsia="hr-HR"/>
        </w:rPr>
        <w:t xml:space="preserve">      </w:t>
      </w:r>
      <w:r w:rsidR="001618AE">
        <w:rPr>
          <w:rFonts w:ascii="Times New Roman" w:eastAsia="Times New Roman" w:hAnsi="Times New Roman" w:cs="Times New Roman"/>
          <w:b/>
          <w:bCs/>
          <w:noProof w:val="0"/>
          <w:color w:val="000000"/>
          <w:lang w:eastAsia="hr-HR"/>
        </w:rPr>
        <w:t>ŽUPANIJSKA SKUPŠTINA</w:t>
      </w:r>
      <w:r w:rsidRPr="00330614">
        <w:rPr>
          <w:rFonts w:ascii="Times New Roman" w:eastAsia="Times New Roman" w:hAnsi="Times New Roman" w:cs="Times New Roman"/>
          <w:noProof w:val="0"/>
          <w:color w:val="000000"/>
          <w:lang w:eastAsia="hr-HR"/>
        </w:rPr>
        <w:tab/>
      </w:r>
      <w:r w:rsidRPr="00330614">
        <w:rPr>
          <w:rFonts w:ascii="Times New Roman" w:eastAsia="Times New Roman" w:hAnsi="Times New Roman" w:cs="Times New Roman"/>
          <w:noProof w:val="0"/>
          <w:color w:val="000000"/>
          <w:lang w:eastAsia="hr-HR"/>
        </w:rPr>
        <w:tab/>
      </w:r>
      <w:r w:rsidRPr="00330614">
        <w:rPr>
          <w:rFonts w:ascii="Times New Roman" w:eastAsia="Times New Roman" w:hAnsi="Times New Roman" w:cs="Times New Roman"/>
          <w:noProof w:val="0"/>
          <w:color w:val="000000"/>
          <w:lang w:eastAsia="hr-HR"/>
        </w:rPr>
        <w:tab/>
      </w:r>
      <w:r w:rsidRPr="00330614">
        <w:rPr>
          <w:rFonts w:ascii="Times New Roman" w:eastAsia="Times New Roman" w:hAnsi="Times New Roman" w:cs="Times New Roman"/>
          <w:noProof w:val="0"/>
          <w:color w:val="000000"/>
          <w:lang w:eastAsia="hr-HR"/>
        </w:rPr>
        <w:tab/>
      </w:r>
      <w:r w:rsidRPr="00330614">
        <w:rPr>
          <w:rFonts w:ascii="Times New Roman" w:eastAsia="Times New Roman" w:hAnsi="Times New Roman" w:cs="Times New Roman"/>
          <w:noProof w:val="0"/>
          <w:color w:val="000000"/>
          <w:lang w:eastAsia="hr-HR"/>
        </w:rPr>
        <w:tab/>
      </w:r>
    </w:p>
    <w:p w14:paraId="38A11E4E" w14:textId="77777777" w:rsidR="00234F77" w:rsidRDefault="00234F77" w:rsidP="00B92D0F">
      <w:pPr>
        <w:rPr>
          <w:rFonts w:ascii="Times New Roman" w:eastAsia="Times New Roman" w:hAnsi="Times New Roman" w:cs="Times New Roman"/>
          <w:noProof w:val="0"/>
          <w:color w:val="000000"/>
          <w:lang w:eastAsia="hr-HR"/>
        </w:rPr>
      </w:pPr>
    </w:p>
    <w:p w14:paraId="616873CE" w14:textId="77777777" w:rsidR="00234F77" w:rsidRDefault="00234F77" w:rsidP="00B92D0F">
      <w:pPr>
        <w:rPr>
          <w:rFonts w:ascii="Times New Roman" w:eastAsia="Times New Roman" w:hAnsi="Times New Roman" w:cs="Times New Roman"/>
          <w:noProof w:val="0"/>
          <w:color w:val="000000"/>
          <w:lang w:eastAsia="hr-HR"/>
        </w:rPr>
      </w:pPr>
    </w:p>
    <w:p w14:paraId="3B4BC907" w14:textId="77777777" w:rsidR="00234F77" w:rsidRPr="00F530EB" w:rsidRDefault="00234F77" w:rsidP="00234F77">
      <w:pPr>
        <w:spacing w:line="276" w:lineRule="auto"/>
        <w:ind w:left="7200" w:firstLine="720"/>
        <w:jc w:val="both"/>
        <w:rPr>
          <w:rFonts w:ascii="Times New Roman" w:eastAsia="Calibri" w:hAnsi="Times New Roman"/>
          <w:szCs w:val="24"/>
        </w:rPr>
      </w:pPr>
      <w:r w:rsidRPr="00F530EB">
        <w:rPr>
          <w:rFonts w:ascii="Times New Roman" w:eastAsia="Calibri" w:hAnsi="Times New Roman"/>
          <w:szCs w:val="24"/>
        </w:rPr>
        <w:t>NACRT</w:t>
      </w:r>
    </w:p>
    <w:p w14:paraId="656BE0D1" w14:textId="77777777" w:rsidR="00234F77" w:rsidRPr="00F530EB" w:rsidRDefault="00234F77" w:rsidP="00234F77">
      <w:pPr>
        <w:spacing w:line="276" w:lineRule="auto"/>
        <w:jc w:val="both"/>
        <w:rPr>
          <w:rFonts w:ascii="Times New Roman" w:eastAsia="Calibri" w:hAnsi="Times New Roman"/>
          <w:szCs w:val="24"/>
        </w:rPr>
      </w:pPr>
    </w:p>
    <w:p w14:paraId="769C9281" w14:textId="77777777" w:rsidR="00234F77" w:rsidRPr="00F530EB" w:rsidRDefault="00234F77" w:rsidP="00234F77">
      <w:pPr>
        <w:spacing w:line="276" w:lineRule="auto"/>
        <w:ind w:firstLine="708"/>
        <w:jc w:val="both"/>
        <w:rPr>
          <w:rFonts w:ascii="Times New Roman" w:eastAsia="Calibri" w:hAnsi="Times New Roman"/>
          <w:szCs w:val="24"/>
        </w:rPr>
      </w:pPr>
      <w:r w:rsidRPr="00F530EB">
        <w:rPr>
          <w:rFonts w:ascii="Times New Roman" w:eastAsia="Calibri" w:hAnsi="Times New Roman"/>
          <w:szCs w:val="24"/>
        </w:rPr>
        <w:t>Temeljem članka 17., stavak 1., podstavak 1. Zakona o sustavu civilne zaštite („Narodne novine“ broj 82/15., 118/18., 31/20., 20/21. i 114/22.) te članka 17. Statuta Bjelovarsko-bilogorske županije („Županijski glasnik“, broj 22/09, 1/13, 7/13, 1/18, 2/20, 5/20, 1/21, 12/23 i 16/24), Županijska skupština Bjelovarsko-bilogorske županije na ___ sjednici, održanoj  ____________ 2025. godine donijela je</w:t>
      </w:r>
      <w:r>
        <w:rPr>
          <w:rFonts w:ascii="Times New Roman" w:eastAsia="Calibri" w:hAnsi="Times New Roman"/>
          <w:szCs w:val="24"/>
        </w:rPr>
        <w:t xml:space="preserve"> </w:t>
      </w:r>
    </w:p>
    <w:p w14:paraId="6FAD643C" w14:textId="77777777" w:rsidR="00234F77" w:rsidRPr="00F530EB" w:rsidRDefault="00234F77" w:rsidP="00234F77">
      <w:pPr>
        <w:spacing w:line="276" w:lineRule="auto"/>
        <w:rPr>
          <w:rFonts w:ascii="Times New Roman" w:eastAsia="Calibri" w:hAnsi="Times New Roman"/>
          <w:b/>
          <w:szCs w:val="24"/>
        </w:rPr>
      </w:pPr>
    </w:p>
    <w:p w14:paraId="69EB37EC" w14:textId="77777777" w:rsidR="00234F77" w:rsidRPr="00F530EB" w:rsidRDefault="00234F77" w:rsidP="00234F77">
      <w:pPr>
        <w:spacing w:line="276" w:lineRule="auto"/>
        <w:rPr>
          <w:rFonts w:ascii="Times New Roman" w:eastAsia="Calibri" w:hAnsi="Times New Roman"/>
          <w:b/>
          <w:szCs w:val="24"/>
        </w:rPr>
      </w:pPr>
    </w:p>
    <w:p w14:paraId="7FCD48C0" w14:textId="77777777" w:rsidR="00234F77" w:rsidRPr="00F530EB" w:rsidRDefault="00234F77" w:rsidP="00234F77">
      <w:pPr>
        <w:spacing w:line="276" w:lineRule="auto"/>
        <w:jc w:val="center"/>
        <w:rPr>
          <w:rFonts w:ascii="Times New Roman" w:eastAsia="Calibri" w:hAnsi="Times New Roman"/>
          <w:b/>
          <w:szCs w:val="24"/>
        </w:rPr>
      </w:pPr>
      <w:r w:rsidRPr="00F530EB">
        <w:rPr>
          <w:rFonts w:ascii="Times New Roman" w:eastAsia="Calibri" w:hAnsi="Times New Roman"/>
          <w:b/>
          <w:szCs w:val="24"/>
        </w:rPr>
        <w:t>SMJERNICE</w:t>
      </w:r>
    </w:p>
    <w:p w14:paraId="016CDCCC" w14:textId="77777777" w:rsidR="00234F77" w:rsidRPr="00F530EB" w:rsidRDefault="00234F77" w:rsidP="00234F77">
      <w:pPr>
        <w:spacing w:line="276" w:lineRule="auto"/>
        <w:jc w:val="center"/>
        <w:rPr>
          <w:rFonts w:ascii="Times New Roman" w:eastAsia="Calibri" w:hAnsi="Times New Roman"/>
          <w:b/>
          <w:szCs w:val="24"/>
        </w:rPr>
      </w:pPr>
      <w:r w:rsidRPr="00F530EB">
        <w:rPr>
          <w:rFonts w:ascii="Times New Roman" w:eastAsia="Calibri" w:hAnsi="Times New Roman"/>
          <w:b/>
          <w:szCs w:val="24"/>
        </w:rPr>
        <w:t xml:space="preserve">za organizaciju i razvoj sustava civilne zaštite na području Bjelovarsko-bilogorske županije za razdoblje od 2026. do 2029. godine    </w:t>
      </w:r>
    </w:p>
    <w:p w14:paraId="485F3914" w14:textId="77777777" w:rsidR="00234F77" w:rsidRPr="00F530EB" w:rsidRDefault="00234F77" w:rsidP="00234F77">
      <w:pPr>
        <w:spacing w:line="276" w:lineRule="auto"/>
        <w:rPr>
          <w:rFonts w:ascii="Times New Roman" w:eastAsia="Calibri" w:hAnsi="Times New Roman"/>
          <w:b/>
          <w:szCs w:val="24"/>
        </w:rPr>
      </w:pPr>
    </w:p>
    <w:p w14:paraId="081D8C3D" w14:textId="77777777" w:rsidR="00234F77" w:rsidRPr="00F530EB" w:rsidRDefault="00234F77" w:rsidP="005B5853">
      <w:pPr>
        <w:numPr>
          <w:ilvl w:val="0"/>
          <w:numId w:val="4"/>
        </w:numPr>
        <w:spacing w:after="200" w:line="276" w:lineRule="auto"/>
        <w:ind w:left="284" w:hanging="284"/>
        <w:contextualSpacing/>
        <w:jc w:val="both"/>
        <w:rPr>
          <w:rFonts w:ascii="Times New Roman" w:hAnsi="Times New Roman"/>
          <w:b/>
          <w:szCs w:val="24"/>
        </w:rPr>
      </w:pPr>
      <w:r w:rsidRPr="00F530EB">
        <w:rPr>
          <w:rFonts w:ascii="Times New Roman" w:hAnsi="Times New Roman"/>
          <w:b/>
          <w:szCs w:val="24"/>
        </w:rPr>
        <w:t>UVOD</w:t>
      </w:r>
    </w:p>
    <w:p w14:paraId="7099A22D" w14:textId="77777777" w:rsidR="00234F77" w:rsidRPr="00F530EB" w:rsidRDefault="00234F77" w:rsidP="00234F77">
      <w:pPr>
        <w:spacing w:line="276" w:lineRule="auto"/>
        <w:jc w:val="both"/>
        <w:rPr>
          <w:rFonts w:ascii="Times New Roman" w:hAnsi="Times New Roman"/>
          <w:szCs w:val="24"/>
        </w:rPr>
      </w:pPr>
    </w:p>
    <w:p w14:paraId="50EF8405" w14:textId="77777777" w:rsidR="00234F77" w:rsidRPr="00F530EB" w:rsidRDefault="00234F77" w:rsidP="00234F77">
      <w:pPr>
        <w:spacing w:line="276" w:lineRule="auto"/>
        <w:ind w:firstLine="708"/>
        <w:jc w:val="both"/>
        <w:rPr>
          <w:rFonts w:ascii="Times New Roman" w:hAnsi="Times New Roman"/>
          <w:szCs w:val="24"/>
        </w:rPr>
      </w:pPr>
      <w:r w:rsidRPr="00F530EB">
        <w:rPr>
          <w:rFonts w:ascii="Times New Roman" w:hAnsi="Times New Roman"/>
          <w:szCs w:val="24"/>
        </w:rPr>
        <w:t xml:space="preserve">Temeljem Zakona o sustavu civilne zaštite </w:t>
      </w:r>
      <w:r w:rsidRPr="00F530EB">
        <w:rPr>
          <w:rFonts w:ascii="Times New Roman" w:eastAsia="Calibri" w:hAnsi="Times New Roman"/>
          <w:szCs w:val="24"/>
        </w:rPr>
        <w:t>(„Narodne novine“ broj 82/15., 118/18., 31/20., 20/21. i 114/22.)</w:t>
      </w:r>
      <w:r w:rsidRPr="00F530EB">
        <w:rPr>
          <w:rFonts w:ascii="Times New Roman" w:hAnsi="Times New Roman"/>
          <w:szCs w:val="24"/>
        </w:rPr>
        <w:t xml:space="preserve">, članka 17. stavka 1., predstavničko tijelo područne (regionalne) samouprave dužno je razmotriti i usvojiti smjernice za organizaciju i razvoj sustava civilne zaštite za četiri godine. Navedeni planski dokument usvaja se na prijedlog izvršnog tijela područne samouprave. </w:t>
      </w:r>
    </w:p>
    <w:p w14:paraId="0FA88E68" w14:textId="77777777" w:rsidR="00234F77" w:rsidRPr="00F530EB" w:rsidRDefault="00234F77" w:rsidP="00234F77">
      <w:pPr>
        <w:spacing w:line="276" w:lineRule="auto"/>
        <w:ind w:firstLine="708"/>
        <w:jc w:val="both"/>
        <w:rPr>
          <w:rFonts w:ascii="Times New Roman" w:hAnsi="Times New Roman"/>
          <w:szCs w:val="24"/>
        </w:rPr>
      </w:pPr>
    </w:p>
    <w:p w14:paraId="506BF669" w14:textId="77777777" w:rsidR="00234F77" w:rsidRPr="00F530EB" w:rsidRDefault="00234F77" w:rsidP="00234F77">
      <w:pPr>
        <w:spacing w:line="276" w:lineRule="auto"/>
        <w:ind w:firstLine="708"/>
        <w:jc w:val="both"/>
        <w:rPr>
          <w:rFonts w:ascii="Times New Roman" w:eastAsia="Calibri" w:hAnsi="Times New Roman"/>
          <w:szCs w:val="24"/>
        </w:rPr>
      </w:pPr>
      <w:r w:rsidRPr="00F530EB">
        <w:rPr>
          <w:rFonts w:ascii="Times New Roman" w:eastAsia="Calibri" w:hAnsi="Times New Roman"/>
          <w:szCs w:val="24"/>
        </w:rPr>
        <w:t xml:space="preserve">Civilna zaštita je sustav organiziranja sudionika, operativnih snaga i građana za ostvarivanje zaštite i spašavanja ljudi, životinja, materijalnih i kulturnih dobara i okoliša u velikim nesrećama i katastrofama te otklanjanja posljedica terorizma i ratnih razaranja. Sustav civilne zaštite redovno djeluje putem preventivnih i planskih aktivnosti, razvoja i jačanja spremnosti sudionika i operativnih snaga sustava civilne zaštite. </w:t>
      </w:r>
    </w:p>
    <w:p w14:paraId="58D8F0AF" w14:textId="77777777" w:rsidR="00234F77" w:rsidRPr="00F530EB" w:rsidRDefault="00234F77" w:rsidP="00234F77">
      <w:pPr>
        <w:spacing w:line="276" w:lineRule="auto"/>
        <w:ind w:firstLine="708"/>
        <w:jc w:val="both"/>
        <w:rPr>
          <w:rFonts w:ascii="Times New Roman" w:eastAsia="Calibri" w:hAnsi="Times New Roman"/>
          <w:szCs w:val="24"/>
        </w:rPr>
      </w:pPr>
    </w:p>
    <w:p w14:paraId="159661E9" w14:textId="77777777" w:rsidR="00234F77" w:rsidRPr="00F530EB" w:rsidRDefault="00234F77" w:rsidP="00234F77">
      <w:pPr>
        <w:spacing w:line="276" w:lineRule="auto"/>
        <w:ind w:firstLine="708"/>
        <w:jc w:val="both"/>
        <w:rPr>
          <w:rFonts w:ascii="Times New Roman" w:eastAsia="Calibri" w:hAnsi="Times New Roman"/>
          <w:szCs w:val="24"/>
        </w:rPr>
      </w:pPr>
      <w:r w:rsidRPr="00F530EB">
        <w:rPr>
          <w:rFonts w:ascii="Times New Roman" w:eastAsia="Calibri" w:hAnsi="Times New Roman"/>
          <w:szCs w:val="24"/>
        </w:rPr>
        <w:t xml:space="preserve">Sustav civilne zaštite se ustrojava na lokalnoj, područnoj (regionalnoj) i državnoj razini, a povezuje resurse i sposobnosti sudionika, operativnih snaga i građana u jedinstvenu cjelinu radi smanjenja rizika od katastrofa, pružanja brzog i optimalnog dogovora na prijetnje i opasnosti nastanka te ublažavanja posljedica velike nesreće i katastrofe. Jedinice lokalne i područne (regionalne) samouprave dužne su organizirati poslove iz svog samoupravnog djelokruga koji se odnosi na planiranje, razvoj, učinkovito funkcioniranje i financiranje sustava civilne zaštite. </w:t>
      </w:r>
    </w:p>
    <w:p w14:paraId="4536F68B" w14:textId="77777777" w:rsidR="00234F77" w:rsidRPr="00F530EB" w:rsidRDefault="00234F77" w:rsidP="00234F77">
      <w:pPr>
        <w:spacing w:line="276" w:lineRule="auto"/>
        <w:ind w:firstLine="708"/>
        <w:jc w:val="both"/>
        <w:rPr>
          <w:rFonts w:ascii="Times New Roman" w:eastAsia="Calibri" w:hAnsi="Times New Roman"/>
          <w:szCs w:val="24"/>
        </w:rPr>
      </w:pPr>
    </w:p>
    <w:p w14:paraId="689D1699" w14:textId="77777777" w:rsidR="00234F77" w:rsidRPr="00F530EB" w:rsidRDefault="00234F77" w:rsidP="00234F77">
      <w:pPr>
        <w:spacing w:line="276" w:lineRule="auto"/>
        <w:ind w:left="116" w:right="106" w:firstLine="708"/>
        <w:jc w:val="both"/>
        <w:rPr>
          <w:rFonts w:ascii="Times New Roman" w:hAnsi="Times New Roman"/>
          <w:szCs w:val="24"/>
        </w:rPr>
      </w:pPr>
      <w:r w:rsidRPr="00F530EB">
        <w:rPr>
          <w:rFonts w:ascii="Times New Roman" w:hAnsi="Times New Roman"/>
          <w:szCs w:val="24"/>
        </w:rPr>
        <w:t>S obzirom na težinu mogućih posljedica katastrofa i velikih nesreća, ovim Smjernicama će se utvrditi pravci razvoja sustava civilne zaštite kao kontinuirani i kreativni proces u smislu planiranja, osposobljavanja, uvježbavanja, aktiviranja i drugih aktivnosti kojima će se u promatranom razdoblju razvijati i na višu razinu podizati sustav civilne zaštite, a u cilju dostizanja najviših standarda potrebnih za provedbu pravodobnih i učinkovitih mjera svih operativnih snaga i pravnih osoba od interesa za civilnu zaštitu Bjelovarsko-bilogorske županije.</w:t>
      </w:r>
    </w:p>
    <w:p w14:paraId="6D78DF32" w14:textId="77777777" w:rsidR="00234F77" w:rsidRPr="00F530EB" w:rsidRDefault="00234F77" w:rsidP="00234F77">
      <w:pPr>
        <w:spacing w:line="276" w:lineRule="auto"/>
        <w:ind w:left="116" w:right="106" w:firstLine="708"/>
        <w:jc w:val="both"/>
        <w:rPr>
          <w:rFonts w:ascii="Times New Roman" w:hAnsi="Times New Roman"/>
          <w:szCs w:val="24"/>
        </w:rPr>
      </w:pPr>
    </w:p>
    <w:p w14:paraId="5117656B" w14:textId="77777777" w:rsidR="00234F77" w:rsidRPr="00F530EB" w:rsidRDefault="00234F77" w:rsidP="00234F77">
      <w:pPr>
        <w:spacing w:line="276" w:lineRule="auto"/>
        <w:ind w:left="116" w:right="106" w:firstLine="708"/>
        <w:jc w:val="both"/>
        <w:rPr>
          <w:rFonts w:ascii="Times New Roman" w:hAnsi="Times New Roman"/>
          <w:szCs w:val="24"/>
        </w:rPr>
      </w:pPr>
      <w:r w:rsidRPr="00F530EB">
        <w:rPr>
          <w:rFonts w:ascii="Times New Roman" w:hAnsi="Times New Roman"/>
          <w:szCs w:val="24"/>
        </w:rPr>
        <w:t>Smjernice će se koristiti kao podloga za planiranje aktivnosti u sustavu civilne zaštite u razmatranom periodu s ciljem smanjenja rizika od velikih nesreća te provođenja ciljnih preventivnih</w:t>
      </w:r>
      <w:r w:rsidRPr="00F530EB">
        <w:rPr>
          <w:rFonts w:ascii="Times New Roman" w:hAnsi="Times New Roman"/>
          <w:spacing w:val="-1"/>
          <w:szCs w:val="24"/>
        </w:rPr>
        <w:t xml:space="preserve"> </w:t>
      </w:r>
      <w:r w:rsidRPr="00F530EB">
        <w:rPr>
          <w:rFonts w:ascii="Times New Roman" w:hAnsi="Times New Roman"/>
          <w:szCs w:val="24"/>
        </w:rPr>
        <w:t>mjera.</w:t>
      </w:r>
    </w:p>
    <w:p w14:paraId="099A9536" w14:textId="77777777" w:rsidR="00234F77" w:rsidRPr="00F530EB" w:rsidRDefault="00234F77" w:rsidP="00234F77">
      <w:pPr>
        <w:spacing w:line="276" w:lineRule="auto"/>
        <w:ind w:left="116" w:right="106" w:firstLine="708"/>
        <w:jc w:val="both"/>
        <w:rPr>
          <w:rFonts w:ascii="Times New Roman" w:hAnsi="Times New Roman"/>
          <w:szCs w:val="24"/>
        </w:rPr>
      </w:pPr>
    </w:p>
    <w:p w14:paraId="0A5AFC35" w14:textId="77777777" w:rsidR="00234F77" w:rsidRPr="00F530EB" w:rsidRDefault="00234F77" w:rsidP="00234F77">
      <w:pPr>
        <w:spacing w:line="276" w:lineRule="auto"/>
        <w:ind w:left="115" w:right="109" w:firstLine="707"/>
        <w:jc w:val="both"/>
        <w:rPr>
          <w:rFonts w:ascii="Times New Roman" w:eastAsia="Calibri" w:hAnsi="Times New Roman"/>
          <w:szCs w:val="24"/>
        </w:rPr>
      </w:pPr>
      <w:r w:rsidRPr="00F530EB">
        <w:rPr>
          <w:rFonts w:ascii="Times New Roman" w:eastAsia="Calibri" w:hAnsi="Times New Roman"/>
          <w:szCs w:val="24"/>
        </w:rPr>
        <w:t>Temeljem članka 8. Zakona o sustavu civilne zaštite, sudionici u sustavu civilne zaštite</w:t>
      </w:r>
    </w:p>
    <w:p w14:paraId="5F8A2A95" w14:textId="77777777" w:rsidR="00234F77" w:rsidRPr="00F530EB" w:rsidRDefault="00234F77" w:rsidP="00234F77">
      <w:pPr>
        <w:spacing w:line="276" w:lineRule="auto"/>
        <w:ind w:left="115" w:right="109" w:firstLine="707"/>
        <w:jc w:val="both"/>
        <w:rPr>
          <w:rFonts w:ascii="Times New Roman" w:eastAsia="Calibri" w:hAnsi="Times New Roman"/>
          <w:szCs w:val="24"/>
        </w:rPr>
      </w:pPr>
      <w:r w:rsidRPr="00F530EB">
        <w:rPr>
          <w:rFonts w:ascii="Times New Roman" w:eastAsia="Calibri" w:hAnsi="Times New Roman"/>
          <w:szCs w:val="24"/>
        </w:rPr>
        <w:lastRenderedPageBreak/>
        <w:t xml:space="preserve"> su:</w:t>
      </w:r>
    </w:p>
    <w:p w14:paraId="52909236" w14:textId="77777777" w:rsidR="00234F77" w:rsidRPr="00F530EB" w:rsidRDefault="00234F77" w:rsidP="005B5853">
      <w:pPr>
        <w:widowControl w:val="0"/>
        <w:numPr>
          <w:ilvl w:val="1"/>
          <w:numId w:val="6"/>
        </w:numPr>
        <w:tabs>
          <w:tab w:val="left" w:pos="1543"/>
          <w:tab w:val="left" w:pos="1544"/>
        </w:tabs>
        <w:autoSpaceDE w:val="0"/>
        <w:autoSpaceDN w:val="0"/>
        <w:spacing w:line="276" w:lineRule="auto"/>
        <w:ind w:hanging="359"/>
        <w:rPr>
          <w:rFonts w:ascii="Times New Roman" w:eastAsia="Calibri" w:hAnsi="Times New Roman"/>
          <w:szCs w:val="24"/>
        </w:rPr>
      </w:pPr>
      <w:r w:rsidRPr="00F530EB">
        <w:rPr>
          <w:rFonts w:ascii="Times New Roman" w:eastAsia="Calibri" w:hAnsi="Times New Roman"/>
          <w:szCs w:val="24"/>
        </w:rPr>
        <w:t>Vlada Republike</w:t>
      </w:r>
      <w:r w:rsidRPr="00F530EB">
        <w:rPr>
          <w:rFonts w:ascii="Times New Roman" w:eastAsia="Calibri" w:hAnsi="Times New Roman"/>
          <w:spacing w:val="-2"/>
          <w:szCs w:val="24"/>
        </w:rPr>
        <w:t xml:space="preserve"> </w:t>
      </w:r>
      <w:r w:rsidRPr="00F530EB">
        <w:rPr>
          <w:rFonts w:ascii="Times New Roman" w:eastAsia="Calibri" w:hAnsi="Times New Roman"/>
          <w:szCs w:val="24"/>
        </w:rPr>
        <w:t>Hrvatske,</w:t>
      </w:r>
    </w:p>
    <w:p w14:paraId="0F45F3AB" w14:textId="77777777" w:rsidR="00234F77" w:rsidRPr="00F530EB" w:rsidRDefault="00234F77" w:rsidP="005B5853">
      <w:pPr>
        <w:widowControl w:val="0"/>
        <w:numPr>
          <w:ilvl w:val="1"/>
          <w:numId w:val="6"/>
        </w:numPr>
        <w:tabs>
          <w:tab w:val="left" w:pos="1543"/>
          <w:tab w:val="left" w:pos="1544"/>
        </w:tabs>
        <w:autoSpaceDE w:val="0"/>
        <w:autoSpaceDN w:val="0"/>
        <w:spacing w:line="276" w:lineRule="auto"/>
        <w:ind w:left="1544"/>
        <w:rPr>
          <w:rFonts w:ascii="Times New Roman" w:eastAsia="Calibri" w:hAnsi="Times New Roman"/>
          <w:szCs w:val="24"/>
        </w:rPr>
      </w:pPr>
      <w:r w:rsidRPr="00F530EB">
        <w:rPr>
          <w:rFonts w:ascii="Times New Roman" w:eastAsia="Calibri" w:hAnsi="Times New Roman"/>
          <w:szCs w:val="24"/>
        </w:rPr>
        <w:t>središnje tijelo državne uprave nadležno za poslove civilne</w:t>
      </w:r>
      <w:r w:rsidRPr="00F530EB">
        <w:rPr>
          <w:rFonts w:ascii="Times New Roman" w:eastAsia="Calibri" w:hAnsi="Times New Roman"/>
          <w:spacing w:val="-14"/>
          <w:szCs w:val="24"/>
        </w:rPr>
        <w:t xml:space="preserve"> </w:t>
      </w:r>
      <w:r w:rsidRPr="00F530EB">
        <w:rPr>
          <w:rFonts w:ascii="Times New Roman" w:eastAsia="Calibri" w:hAnsi="Times New Roman"/>
          <w:szCs w:val="24"/>
        </w:rPr>
        <w:t>zaštite,</w:t>
      </w:r>
    </w:p>
    <w:p w14:paraId="09A196A1" w14:textId="77777777" w:rsidR="00234F77" w:rsidRPr="00F530EB" w:rsidRDefault="00234F77" w:rsidP="005B5853">
      <w:pPr>
        <w:widowControl w:val="0"/>
        <w:numPr>
          <w:ilvl w:val="1"/>
          <w:numId w:val="6"/>
        </w:numPr>
        <w:tabs>
          <w:tab w:val="left" w:pos="1543"/>
          <w:tab w:val="left" w:pos="1544"/>
        </w:tabs>
        <w:autoSpaceDE w:val="0"/>
        <w:autoSpaceDN w:val="0"/>
        <w:spacing w:line="276" w:lineRule="auto"/>
        <w:ind w:left="1544"/>
        <w:rPr>
          <w:rFonts w:ascii="Times New Roman" w:eastAsia="Calibri" w:hAnsi="Times New Roman"/>
          <w:szCs w:val="24"/>
        </w:rPr>
      </w:pPr>
      <w:r w:rsidRPr="00F530EB">
        <w:rPr>
          <w:rFonts w:ascii="Times New Roman" w:eastAsia="Calibri" w:hAnsi="Times New Roman"/>
          <w:szCs w:val="24"/>
        </w:rPr>
        <w:t>tijela državne uprave i druga državna</w:t>
      </w:r>
      <w:r w:rsidRPr="00F530EB">
        <w:rPr>
          <w:rFonts w:ascii="Times New Roman" w:eastAsia="Calibri" w:hAnsi="Times New Roman"/>
          <w:spacing w:val="-9"/>
          <w:szCs w:val="24"/>
        </w:rPr>
        <w:t xml:space="preserve"> </w:t>
      </w:r>
      <w:r w:rsidRPr="00F530EB">
        <w:rPr>
          <w:rFonts w:ascii="Times New Roman" w:eastAsia="Calibri" w:hAnsi="Times New Roman"/>
          <w:szCs w:val="24"/>
        </w:rPr>
        <w:t>tijela,</w:t>
      </w:r>
    </w:p>
    <w:p w14:paraId="171C581C" w14:textId="77777777" w:rsidR="00234F77" w:rsidRPr="00F530EB" w:rsidRDefault="00234F77" w:rsidP="005B5853">
      <w:pPr>
        <w:widowControl w:val="0"/>
        <w:numPr>
          <w:ilvl w:val="1"/>
          <w:numId w:val="6"/>
        </w:numPr>
        <w:tabs>
          <w:tab w:val="left" w:pos="1543"/>
          <w:tab w:val="left" w:pos="1544"/>
        </w:tabs>
        <w:autoSpaceDE w:val="0"/>
        <w:autoSpaceDN w:val="0"/>
        <w:spacing w:line="276" w:lineRule="auto"/>
        <w:ind w:hanging="359"/>
        <w:rPr>
          <w:rFonts w:ascii="Times New Roman" w:eastAsia="Calibri" w:hAnsi="Times New Roman"/>
          <w:szCs w:val="24"/>
        </w:rPr>
      </w:pPr>
      <w:r w:rsidRPr="00F530EB">
        <w:rPr>
          <w:rFonts w:ascii="Times New Roman" w:eastAsia="Calibri" w:hAnsi="Times New Roman"/>
          <w:szCs w:val="24"/>
        </w:rPr>
        <w:t>Oružane snage Republike Hrvatske i</w:t>
      </w:r>
      <w:r w:rsidRPr="00F530EB">
        <w:rPr>
          <w:rFonts w:ascii="Times New Roman" w:eastAsia="Calibri" w:hAnsi="Times New Roman"/>
          <w:spacing w:val="-6"/>
          <w:szCs w:val="24"/>
        </w:rPr>
        <w:t xml:space="preserve"> </w:t>
      </w:r>
      <w:r w:rsidRPr="00F530EB">
        <w:rPr>
          <w:rFonts w:ascii="Times New Roman" w:eastAsia="Calibri" w:hAnsi="Times New Roman"/>
          <w:szCs w:val="24"/>
        </w:rPr>
        <w:t>policija,</w:t>
      </w:r>
    </w:p>
    <w:p w14:paraId="356CF7CC" w14:textId="77777777" w:rsidR="00234F77" w:rsidRPr="00F530EB" w:rsidRDefault="00234F77" w:rsidP="005B5853">
      <w:pPr>
        <w:widowControl w:val="0"/>
        <w:numPr>
          <w:ilvl w:val="1"/>
          <w:numId w:val="6"/>
        </w:numPr>
        <w:tabs>
          <w:tab w:val="left" w:pos="1543"/>
          <w:tab w:val="left" w:pos="1544"/>
        </w:tabs>
        <w:autoSpaceDE w:val="0"/>
        <w:autoSpaceDN w:val="0"/>
        <w:spacing w:line="276" w:lineRule="auto"/>
        <w:ind w:hanging="359"/>
        <w:rPr>
          <w:rFonts w:ascii="Times New Roman" w:eastAsia="Calibri" w:hAnsi="Times New Roman"/>
          <w:szCs w:val="24"/>
        </w:rPr>
      </w:pPr>
      <w:r w:rsidRPr="00F530EB">
        <w:rPr>
          <w:rFonts w:ascii="Times New Roman" w:eastAsia="Calibri" w:hAnsi="Times New Roman"/>
          <w:szCs w:val="24"/>
        </w:rPr>
        <w:t>jedinice lokalne i područne (regionalne)</w:t>
      </w:r>
      <w:r w:rsidRPr="00F530EB">
        <w:rPr>
          <w:rFonts w:ascii="Times New Roman" w:eastAsia="Calibri" w:hAnsi="Times New Roman"/>
          <w:spacing w:val="-4"/>
          <w:szCs w:val="24"/>
        </w:rPr>
        <w:t xml:space="preserve"> </w:t>
      </w:r>
      <w:r w:rsidRPr="00F530EB">
        <w:rPr>
          <w:rFonts w:ascii="Times New Roman" w:eastAsia="Calibri" w:hAnsi="Times New Roman"/>
          <w:szCs w:val="24"/>
        </w:rPr>
        <w:t>samouprave.</w:t>
      </w:r>
    </w:p>
    <w:p w14:paraId="306B2DD8" w14:textId="77777777" w:rsidR="00234F77" w:rsidRPr="00F530EB" w:rsidRDefault="00234F77" w:rsidP="00234F77">
      <w:pPr>
        <w:spacing w:line="276" w:lineRule="auto"/>
        <w:jc w:val="both"/>
        <w:rPr>
          <w:rFonts w:ascii="Times New Roman" w:eastAsia="Calibri" w:hAnsi="Times New Roman"/>
          <w:color w:val="FF0000"/>
          <w:szCs w:val="24"/>
        </w:rPr>
      </w:pPr>
    </w:p>
    <w:p w14:paraId="1ACA7E0E" w14:textId="77777777" w:rsidR="00234F77" w:rsidRPr="00F530EB" w:rsidRDefault="00234F77" w:rsidP="005B5853">
      <w:pPr>
        <w:widowControl w:val="0"/>
        <w:numPr>
          <w:ilvl w:val="0"/>
          <w:numId w:val="6"/>
        </w:numPr>
        <w:tabs>
          <w:tab w:val="left" w:pos="508"/>
        </w:tabs>
        <w:autoSpaceDE w:val="0"/>
        <w:autoSpaceDN w:val="0"/>
        <w:spacing w:after="200" w:line="276" w:lineRule="auto"/>
        <w:ind w:left="543" w:right="108" w:hanging="427"/>
        <w:jc w:val="both"/>
        <w:outlineLvl w:val="0"/>
        <w:rPr>
          <w:rFonts w:ascii="Times New Roman" w:hAnsi="Times New Roman"/>
          <w:b/>
          <w:bCs/>
          <w:szCs w:val="24"/>
        </w:rPr>
      </w:pPr>
      <w:r w:rsidRPr="00F530EB">
        <w:rPr>
          <w:rFonts w:ascii="Times New Roman" w:hAnsi="Times New Roman"/>
          <w:b/>
          <w:bCs/>
          <w:szCs w:val="24"/>
        </w:rPr>
        <w:t>OPĆE SMJERNICE ZA RAZVOJ I ORGANIZACIJU SUSTAVA CIVILNE ZAŠTITE BJELOVARSKO-BILOGORSKE ŽUPANIJE</w:t>
      </w:r>
    </w:p>
    <w:p w14:paraId="6552969B" w14:textId="77777777" w:rsidR="00234F77" w:rsidRPr="00F530EB" w:rsidRDefault="00234F77" w:rsidP="00234F77">
      <w:pPr>
        <w:spacing w:line="276" w:lineRule="auto"/>
        <w:ind w:left="116" w:right="107" w:firstLine="708"/>
        <w:jc w:val="both"/>
        <w:rPr>
          <w:rFonts w:ascii="Times New Roman" w:hAnsi="Times New Roman"/>
          <w:szCs w:val="24"/>
        </w:rPr>
      </w:pPr>
      <w:r w:rsidRPr="00F530EB">
        <w:rPr>
          <w:rFonts w:ascii="Times New Roman" w:hAnsi="Times New Roman"/>
          <w:szCs w:val="24"/>
        </w:rPr>
        <w:t>Katastrofe i velike nesreće mogu djelovati na stanovništvo u tolikoj mjeri da ono nije u mogućnosti kontrolirati tijek događanja te nositi se s nanesenim gubicima i štetama. Frekvencija nastanka katastrofa i velikih nesreća i njihovih posljedica se može smanjiti uz preventivno djelovanje i kontinuiran razvoj, a sve pod uvjetima normativnih promjena i izgradnje učinkovitog sustava civilne</w:t>
      </w:r>
      <w:r w:rsidRPr="00F530EB">
        <w:rPr>
          <w:rFonts w:ascii="Times New Roman" w:hAnsi="Times New Roman"/>
          <w:spacing w:val="-5"/>
          <w:szCs w:val="24"/>
        </w:rPr>
        <w:t xml:space="preserve"> </w:t>
      </w:r>
      <w:r w:rsidRPr="00F530EB">
        <w:rPr>
          <w:rFonts w:ascii="Times New Roman" w:hAnsi="Times New Roman"/>
          <w:szCs w:val="24"/>
        </w:rPr>
        <w:t>zaštite.</w:t>
      </w:r>
    </w:p>
    <w:p w14:paraId="2C68A901" w14:textId="77777777" w:rsidR="00234F77" w:rsidRPr="00F530EB" w:rsidRDefault="00234F77" w:rsidP="00234F77">
      <w:pPr>
        <w:spacing w:line="276" w:lineRule="auto"/>
        <w:ind w:left="116" w:right="107" w:firstLine="708"/>
        <w:jc w:val="both"/>
        <w:rPr>
          <w:rFonts w:ascii="Times New Roman" w:hAnsi="Times New Roman"/>
          <w:szCs w:val="24"/>
        </w:rPr>
      </w:pPr>
      <w:r w:rsidRPr="00F530EB">
        <w:rPr>
          <w:rFonts w:ascii="Times New Roman" w:hAnsi="Times New Roman"/>
          <w:szCs w:val="24"/>
        </w:rPr>
        <w:t>Sve navedeno iziskuje znatna financijska sredstva, stoga će razvoj, organizacija i unapređenje civilne zaštite u Bjelovarsko-bilogorskoj županiji biti prvenstveno uvjetovano objektivnim fiskalnim mogućnostima.</w:t>
      </w:r>
    </w:p>
    <w:p w14:paraId="46284608" w14:textId="77777777" w:rsidR="00234F77" w:rsidRPr="00F530EB" w:rsidRDefault="00234F77" w:rsidP="00234F77">
      <w:pPr>
        <w:spacing w:line="276" w:lineRule="auto"/>
        <w:jc w:val="center"/>
        <w:rPr>
          <w:rFonts w:ascii="Times New Roman" w:hAnsi="Times New Roman"/>
          <w:szCs w:val="24"/>
        </w:rPr>
      </w:pPr>
    </w:p>
    <w:p w14:paraId="1213835D" w14:textId="77777777" w:rsidR="00234F77" w:rsidRPr="00F530EB" w:rsidRDefault="00234F77" w:rsidP="00234F77">
      <w:pPr>
        <w:widowControl w:val="0"/>
        <w:tabs>
          <w:tab w:val="left" w:pos="1197"/>
        </w:tabs>
        <w:autoSpaceDE w:val="0"/>
        <w:autoSpaceDN w:val="0"/>
        <w:spacing w:line="276" w:lineRule="auto"/>
        <w:ind w:left="836"/>
        <w:jc w:val="both"/>
        <w:rPr>
          <w:rFonts w:ascii="Times New Roman" w:eastAsia="Calibri" w:hAnsi="Times New Roman"/>
          <w:szCs w:val="24"/>
        </w:rPr>
      </w:pPr>
      <w:r w:rsidRPr="00F530EB">
        <w:rPr>
          <w:rFonts w:ascii="Times New Roman" w:eastAsia="Calibri" w:hAnsi="Times New Roman"/>
          <w:szCs w:val="24"/>
        </w:rPr>
        <w:t>Preventivno</w:t>
      </w:r>
      <w:r w:rsidRPr="00F530EB">
        <w:rPr>
          <w:rFonts w:ascii="Times New Roman" w:eastAsia="Calibri" w:hAnsi="Times New Roman"/>
          <w:spacing w:val="-2"/>
          <w:szCs w:val="24"/>
        </w:rPr>
        <w:t xml:space="preserve"> </w:t>
      </w:r>
      <w:r w:rsidRPr="00F530EB">
        <w:rPr>
          <w:rFonts w:ascii="Times New Roman" w:eastAsia="Calibri" w:hAnsi="Times New Roman"/>
          <w:szCs w:val="24"/>
        </w:rPr>
        <w:t>djelovanje:</w:t>
      </w:r>
    </w:p>
    <w:p w14:paraId="11A35430" w14:textId="77777777" w:rsidR="00234F77" w:rsidRPr="00F530EB" w:rsidRDefault="00234F77" w:rsidP="005B5853">
      <w:pPr>
        <w:widowControl w:val="0"/>
        <w:numPr>
          <w:ilvl w:val="2"/>
          <w:numId w:val="6"/>
        </w:numPr>
        <w:tabs>
          <w:tab w:val="left" w:pos="1543"/>
          <w:tab w:val="left" w:pos="1545"/>
        </w:tabs>
        <w:autoSpaceDE w:val="0"/>
        <w:autoSpaceDN w:val="0"/>
        <w:spacing w:line="276" w:lineRule="auto"/>
        <w:ind w:right="109"/>
        <w:jc w:val="both"/>
        <w:rPr>
          <w:rFonts w:ascii="Times New Roman" w:eastAsia="Calibri" w:hAnsi="Times New Roman"/>
          <w:szCs w:val="24"/>
        </w:rPr>
      </w:pPr>
      <w:r w:rsidRPr="00F530EB">
        <w:rPr>
          <w:rFonts w:ascii="Times New Roman" w:eastAsia="Calibri" w:hAnsi="Times New Roman"/>
          <w:szCs w:val="24"/>
        </w:rPr>
        <w:t>provođenje sustavne edukacije o podizanju svijesti o mogućnostima nastanka katastrofe i postupanjima u slučajevima</w:t>
      </w:r>
      <w:r w:rsidRPr="00F530EB">
        <w:rPr>
          <w:rFonts w:ascii="Times New Roman" w:eastAsia="Calibri" w:hAnsi="Times New Roman"/>
          <w:spacing w:val="-7"/>
          <w:szCs w:val="24"/>
        </w:rPr>
        <w:t xml:space="preserve"> </w:t>
      </w:r>
      <w:r w:rsidRPr="00F530EB">
        <w:rPr>
          <w:rFonts w:ascii="Times New Roman" w:eastAsia="Calibri" w:hAnsi="Times New Roman"/>
          <w:szCs w:val="24"/>
        </w:rPr>
        <w:t>iste,</w:t>
      </w:r>
    </w:p>
    <w:p w14:paraId="41E18144" w14:textId="77777777" w:rsidR="00234F77" w:rsidRPr="00F530EB" w:rsidRDefault="00234F77" w:rsidP="005B5853">
      <w:pPr>
        <w:widowControl w:val="0"/>
        <w:numPr>
          <w:ilvl w:val="2"/>
          <w:numId w:val="6"/>
        </w:numPr>
        <w:tabs>
          <w:tab w:val="left" w:pos="1543"/>
          <w:tab w:val="left" w:pos="1545"/>
        </w:tabs>
        <w:autoSpaceDE w:val="0"/>
        <w:autoSpaceDN w:val="0"/>
        <w:spacing w:line="276" w:lineRule="auto"/>
        <w:ind w:right="108"/>
        <w:jc w:val="both"/>
        <w:rPr>
          <w:rFonts w:ascii="Times New Roman" w:eastAsia="Calibri" w:hAnsi="Times New Roman"/>
          <w:szCs w:val="24"/>
        </w:rPr>
      </w:pPr>
      <w:r w:rsidRPr="00F530EB">
        <w:rPr>
          <w:rFonts w:ascii="Times New Roman" w:eastAsia="Calibri" w:hAnsi="Times New Roman"/>
          <w:szCs w:val="24"/>
        </w:rPr>
        <w:t>implementacija međunarodnih dokumenata na području smanjenja rizika od katastrofa,</w:t>
      </w:r>
    </w:p>
    <w:p w14:paraId="0328E0A7" w14:textId="77777777" w:rsidR="00234F77" w:rsidRPr="00F530EB" w:rsidRDefault="00234F77" w:rsidP="005B5853">
      <w:pPr>
        <w:widowControl w:val="0"/>
        <w:numPr>
          <w:ilvl w:val="2"/>
          <w:numId w:val="6"/>
        </w:numPr>
        <w:tabs>
          <w:tab w:val="left" w:pos="1543"/>
          <w:tab w:val="left" w:pos="1545"/>
        </w:tabs>
        <w:autoSpaceDE w:val="0"/>
        <w:autoSpaceDN w:val="0"/>
        <w:spacing w:line="276" w:lineRule="auto"/>
        <w:jc w:val="both"/>
        <w:rPr>
          <w:rFonts w:ascii="Times New Roman" w:eastAsia="Calibri" w:hAnsi="Times New Roman"/>
          <w:szCs w:val="24"/>
        </w:rPr>
      </w:pPr>
      <w:r w:rsidRPr="00F530EB">
        <w:rPr>
          <w:rFonts w:ascii="Times New Roman" w:eastAsia="Calibri" w:hAnsi="Times New Roman"/>
          <w:szCs w:val="24"/>
        </w:rPr>
        <w:t>uspostava sustava veza u kriznim</w:t>
      </w:r>
      <w:r w:rsidRPr="00F530EB">
        <w:rPr>
          <w:rFonts w:ascii="Times New Roman" w:eastAsia="Calibri" w:hAnsi="Times New Roman"/>
          <w:spacing w:val="-9"/>
          <w:szCs w:val="24"/>
        </w:rPr>
        <w:t xml:space="preserve"> </w:t>
      </w:r>
      <w:r w:rsidRPr="00F530EB">
        <w:rPr>
          <w:rFonts w:ascii="Times New Roman" w:eastAsia="Calibri" w:hAnsi="Times New Roman"/>
          <w:szCs w:val="24"/>
        </w:rPr>
        <w:t>situacijama,</w:t>
      </w:r>
    </w:p>
    <w:p w14:paraId="523F1D11" w14:textId="77777777" w:rsidR="00234F77" w:rsidRPr="00F530EB" w:rsidRDefault="00234F77" w:rsidP="005B5853">
      <w:pPr>
        <w:widowControl w:val="0"/>
        <w:numPr>
          <w:ilvl w:val="2"/>
          <w:numId w:val="6"/>
        </w:numPr>
        <w:tabs>
          <w:tab w:val="left" w:pos="1543"/>
          <w:tab w:val="left" w:pos="1545"/>
        </w:tabs>
        <w:autoSpaceDE w:val="0"/>
        <w:autoSpaceDN w:val="0"/>
        <w:spacing w:line="276" w:lineRule="auto"/>
        <w:jc w:val="both"/>
        <w:rPr>
          <w:rFonts w:ascii="Times New Roman" w:eastAsia="Calibri" w:hAnsi="Times New Roman"/>
          <w:szCs w:val="24"/>
        </w:rPr>
      </w:pPr>
      <w:r w:rsidRPr="00F530EB">
        <w:rPr>
          <w:rFonts w:ascii="Times New Roman" w:eastAsia="Calibri" w:hAnsi="Times New Roman"/>
          <w:szCs w:val="24"/>
        </w:rPr>
        <w:t>provedba mjera civilne zaštite u prostornom</w:t>
      </w:r>
      <w:r w:rsidRPr="00F530EB">
        <w:rPr>
          <w:rFonts w:ascii="Times New Roman" w:eastAsia="Calibri" w:hAnsi="Times New Roman"/>
          <w:spacing w:val="-12"/>
          <w:szCs w:val="24"/>
        </w:rPr>
        <w:t xml:space="preserve"> </w:t>
      </w:r>
      <w:r w:rsidRPr="00F530EB">
        <w:rPr>
          <w:rFonts w:ascii="Times New Roman" w:eastAsia="Calibri" w:hAnsi="Times New Roman"/>
          <w:szCs w:val="24"/>
        </w:rPr>
        <w:t>planiranju,</w:t>
      </w:r>
    </w:p>
    <w:p w14:paraId="5A4AEA12" w14:textId="77777777" w:rsidR="00234F77" w:rsidRPr="00F530EB" w:rsidRDefault="00234F77" w:rsidP="005B5853">
      <w:pPr>
        <w:widowControl w:val="0"/>
        <w:numPr>
          <w:ilvl w:val="2"/>
          <w:numId w:val="6"/>
        </w:numPr>
        <w:tabs>
          <w:tab w:val="left" w:pos="1543"/>
          <w:tab w:val="left" w:pos="1545"/>
        </w:tabs>
        <w:autoSpaceDE w:val="0"/>
        <w:autoSpaceDN w:val="0"/>
        <w:spacing w:line="276" w:lineRule="auto"/>
        <w:ind w:right="109"/>
        <w:jc w:val="both"/>
        <w:rPr>
          <w:rFonts w:ascii="Times New Roman" w:eastAsia="Calibri" w:hAnsi="Times New Roman"/>
          <w:szCs w:val="24"/>
        </w:rPr>
      </w:pPr>
      <w:r w:rsidRPr="00F530EB">
        <w:rPr>
          <w:rFonts w:ascii="Times New Roman" w:eastAsia="Calibri" w:hAnsi="Times New Roman"/>
          <w:szCs w:val="24"/>
        </w:rPr>
        <w:t>razvoj sustava za rano upozoravanje i obavještavanje o mogućnosti nastanka velike</w:t>
      </w:r>
      <w:r w:rsidRPr="00F530EB">
        <w:rPr>
          <w:rFonts w:ascii="Times New Roman" w:eastAsia="Calibri" w:hAnsi="Times New Roman"/>
          <w:spacing w:val="-1"/>
          <w:szCs w:val="24"/>
        </w:rPr>
        <w:t xml:space="preserve"> </w:t>
      </w:r>
      <w:r w:rsidRPr="00F530EB">
        <w:rPr>
          <w:rFonts w:ascii="Times New Roman" w:eastAsia="Calibri" w:hAnsi="Times New Roman"/>
          <w:szCs w:val="24"/>
        </w:rPr>
        <w:t>nesreće.</w:t>
      </w:r>
    </w:p>
    <w:p w14:paraId="07029DAB" w14:textId="77777777" w:rsidR="00234F77" w:rsidRPr="00F530EB" w:rsidRDefault="00234F77" w:rsidP="00234F77">
      <w:pPr>
        <w:spacing w:line="276" w:lineRule="auto"/>
        <w:jc w:val="both"/>
        <w:rPr>
          <w:rFonts w:ascii="Times New Roman" w:hAnsi="Times New Roman"/>
          <w:szCs w:val="24"/>
        </w:rPr>
      </w:pPr>
    </w:p>
    <w:p w14:paraId="0A675688" w14:textId="77777777" w:rsidR="00234F77" w:rsidRPr="00F530EB" w:rsidRDefault="00234F77" w:rsidP="00234F77">
      <w:pPr>
        <w:widowControl w:val="0"/>
        <w:tabs>
          <w:tab w:val="left" w:pos="1197"/>
        </w:tabs>
        <w:autoSpaceDE w:val="0"/>
        <w:autoSpaceDN w:val="0"/>
        <w:spacing w:line="276" w:lineRule="auto"/>
        <w:ind w:left="836"/>
        <w:jc w:val="both"/>
        <w:rPr>
          <w:rFonts w:ascii="Times New Roman" w:eastAsia="Calibri" w:hAnsi="Times New Roman"/>
          <w:szCs w:val="24"/>
        </w:rPr>
      </w:pPr>
      <w:r w:rsidRPr="00F530EB">
        <w:rPr>
          <w:rFonts w:ascii="Times New Roman" w:eastAsia="Calibri" w:hAnsi="Times New Roman"/>
          <w:szCs w:val="24"/>
        </w:rPr>
        <w:t>Normiranje (usklađivanje sa zakonskom regulativom):</w:t>
      </w:r>
    </w:p>
    <w:p w14:paraId="396F55BB" w14:textId="77777777" w:rsidR="00234F77" w:rsidRPr="00F530EB" w:rsidRDefault="00234F77" w:rsidP="005B5853">
      <w:pPr>
        <w:widowControl w:val="0"/>
        <w:numPr>
          <w:ilvl w:val="2"/>
          <w:numId w:val="6"/>
        </w:numPr>
        <w:tabs>
          <w:tab w:val="left" w:pos="1543"/>
          <w:tab w:val="left" w:pos="1544"/>
        </w:tabs>
        <w:autoSpaceDE w:val="0"/>
        <w:autoSpaceDN w:val="0"/>
        <w:spacing w:line="276" w:lineRule="auto"/>
        <w:ind w:right="106"/>
        <w:jc w:val="both"/>
        <w:rPr>
          <w:rFonts w:ascii="Times New Roman" w:eastAsia="Calibri" w:hAnsi="Times New Roman"/>
          <w:szCs w:val="24"/>
        </w:rPr>
      </w:pPr>
      <w:r w:rsidRPr="00F530EB">
        <w:rPr>
          <w:rFonts w:ascii="Times New Roman" w:eastAsia="Calibri" w:hAnsi="Times New Roman"/>
          <w:szCs w:val="24"/>
        </w:rPr>
        <w:t>izrada Plana zaštite od požara za područje Bjelovarsko-bilogorske županije (u daljnjem tekstu: Plan zaštite od požara),</w:t>
      </w:r>
    </w:p>
    <w:p w14:paraId="7F38B4DB" w14:textId="77777777" w:rsidR="00234F77" w:rsidRPr="00F530EB" w:rsidRDefault="00234F77" w:rsidP="005B5853">
      <w:pPr>
        <w:widowControl w:val="0"/>
        <w:numPr>
          <w:ilvl w:val="2"/>
          <w:numId w:val="6"/>
        </w:numPr>
        <w:tabs>
          <w:tab w:val="left" w:pos="1543"/>
          <w:tab w:val="left" w:pos="1544"/>
        </w:tabs>
        <w:autoSpaceDE w:val="0"/>
        <w:autoSpaceDN w:val="0"/>
        <w:spacing w:line="276" w:lineRule="auto"/>
        <w:ind w:right="106"/>
        <w:jc w:val="both"/>
        <w:rPr>
          <w:rFonts w:ascii="Times New Roman" w:eastAsia="Calibri" w:hAnsi="Times New Roman"/>
          <w:szCs w:val="24"/>
        </w:rPr>
      </w:pPr>
      <w:r w:rsidRPr="00F530EB">
        <w:rPr>
          <w:rFonts w:ascii="Times New Roman" w:eastAsia="Calibri" w:hAnsi="Times New Roman"/>
          <w:szCs w:val="24"/>
        </w:rPr>
        <w:t>izrada Plana djelovanja civilne zaštite za područje Bjelovarsko-bilogorske županije (u daljnjem tekstu: Plan</w:t>
      </w:r>
      <w:r w:rsidRPr="00F530EB">
        <w:rPr>
          <w:rFonts w:ascii="Times New Roman" w:eastAsia="Calibri" w:hAnsi="Times New Roman"/>
          <w:spacing w:val="-5"/>
          <w:szCs w:val="24"/>
        </w:rPr>
        <w:t xml:space="preserve"> </w:t>
      </w:r>
      <w:r w:rsidRPr="00F530EB">
        <w:rPr>
          <w:rFonts w:ascii="Times New Roman" w:eastAsia="Calibri" w:hAnsi="Times New Roman"/>
          <w:szCs w:val="24"/>
        </w:rPr>
        <w:t>djelovanja),</w:t>
      </w:r>
    </w:p>
    <w:p w14:paraId="3D7F322A" w14:textId="77777777" w:rsidR="00234F77" w:rsidRPr="00F530EB" w:rsidRDefault="00234F77" w:rsidP="005B5853">
      <w:pPr>
        <w:widowControl w:val="0"/>
        <w:numPr>
          <w:ilvl w:val="2"/>
          <w:numId w:val="6"/>
        </w:numPr>
        <w:tabs>
          <w:tab w:val="left" w:pos="1543"/>
          <w:tab w:val="left" w:pos="1544"/>
        </w:tabs>
        <w:autoSpaceDE w:val="0"/>
        <w:autoSpaceDN w:val="0"/>
        <w:spacing w:line="276" w:lineRule="auto"/>
        <w:ind w:right="106"/>
        <w:jc w:val="both"/>
        <w:rPr>
          <w:rFonts w:ascii="Times New Roman" w:eastAsia="Calibri" w:hAnsi="Times New Roman"/>
          <w:szCs w:val="24"/>
        </w:rPr>
      </w:pPr>
      <w:r w:rsidRPr="00F530EB">
        <w:rPr>
          <w:rFonts w:ascii="Times New Roman" w:eastAsia="Calibri" w:hAnsi="Times New Roman"/>
          <w:szCs w:val="24"/>
        </w:rPr>
        <w:t>izrada Procjene ugroženosti od požara za područje Bjelovarsko-bilogorske županije (u daljnjem tekstu: Procjena ugroženosti),</w:t>
      </w:r>
    </w:p>
    <w:p w14:paraId="53B451CB" w14:textId="77777777" w:rsidR="00234F77" w:rsidRPr="00F530EB" w:rsidRDefault="00234F77" w:rsidP="005B5853">
      <w:pPr>
        <w:widowControl w:val="0"/>
        <w:numPr>
          <w:ilvl w:val="2"/>
          <w:numId w:val="6"/>
        </w:numPr>
        <w:tabs>
          <w:tab w:val="left" w:pos="1543"/>
          <w:tab w:val="left" w:pos="1544"/>
        </w:tabs>
        <w:autoSpaceDE w:val="0"/>
        <w:autoSpaceDN w:val="0"/>
        <w:spacing w:line="276" w:lineRule="auto"/>
        <w:ind w:right="106"/>
        <w:jc w:val="both"/>
        <w:rPr>
          <w:rFonts w:ascii="Times New Roman" w:eastAsia="Calibri" w:hAnsi="Times New Roman"/>
          <w:szCs w:val="24"/>
        </w:rPr>
      </w:pPr>
      <w:r w:rsidRPr="00F530EB">
        <w:rPr>
          <w:rFonts w:ascii="Times New Roman" w:eastAsia="Calibri" w:hAnsi="Times New Roman"/>
          <w:szCs w:val="24"/>
        </w:rPr>
        <w:t>izrada Procjene rizika od velikih nesreća i katastrofa (u daljnjem tekstu: Procjena rizika),</w:t>
      </w:r>
    </w:p>
    <w:p w14:paraId="47B2BF19" w14:textId="77777777" w:rsidR="00234F77" w:rsidRPr="00F530EB" w:rsidRDefault="00234F77" w:rsidP="005B5853">
      <w:pPr>
        <w:widowControl w:val="0"/>
        <w:numPr>
          <w:ilvl w:val="2"/>
          <w:numId w:val="6"/>
        </w:numPr>
        <w:tabs>
          <w:tab w:val="left" w:pos="1543"/>
          <w:tab w:val="left" w:pos="1544"/>
        </w:tabs>
        <w:autoSpaceDE w:val="0"/>
        <w:autoSpaceDN w:val="0"/>
        <w:spacing w:line="276" w:lineRule="auto"/>
        <w:jc w:val="both"/>
        <w:rPr>
          <w:rFonts w:ascii="Times New Roman" w:eastAsia="Calibri" w:hAnsi="Times New Roman"/>
          <w:szCs w:val="24"/>
        </w:rPr>
      </w:pPr>
      <w:r w:rsidRPr="00F530EB">
        <w:rPr>
          <w:rFonts w:ascii="Times New Roman" w:eastAsia="Calibri" w:hAnsi="Times New Roman"/>
          <w:szCs w:val="24"/>
        </w:rPr>
        <w:t>sustavno osposobljavanje i nabava opreme za pripadnike operativnih</w:t>
      </w:r>
      <w:r w:rsidRPr="00F530EB">
        <w:rPr>
          <w:rFonts w:ascii="Times New Roman" w:eastAsia="Calibri" w:hAnsi="Times New Roman"/>
          <w:spacing w:val="-21"/>
          <w:szCs w:val="24"/>
        </w:rPr>
        <w:t xml:space="preserve"> </w:t>
      </w:r>
      <w:r w:rsidRPr="00F530EB">
        <w:rPr>
          <w:rFonts w:ascii="Times New Roman" w:eastAsia="Calibri" w:hAnsi="Times New Roman"/>
          <w:szCs w:val="24"/>
        </w:rPr>
        <w:t>snaga.</w:t>
      </w:r>
    </w:p>
    <w:p w14:paraId="2F5A0091" w14:textId="77777777" w:rsidR="00234F77" w:rsidRPr="00F530EB" w:rsidRDefault="00234F77" w:rsidP="00234F77">
      <w:pPr>
        <w:spacing w:line="276" w:lineRule="auto"/>
        <w:jc w:val="both"/>
        <w:rPr>
          <w:rFonts w:ascii="Times New Roman" w:hAnsi="Times New Roman"/>
          <w:szCs w:val="24"/>
        </w:rPr>
      </w:pPr>
    </w:p>
    <w:p w14:paraId="2AD49664" w14:textId="77777777" w:rsidR="00234F77" w:rsidRPr="00F530EB" w:rsidRDefault="00234F77" w:rsidP="00234F77">
      <w:pPr>
        <w:widowControl w:val="0"/>
        <w:tabs>
          <w:tab w:val="left" w:pos="1196"/>
        </w:tabs>
        <w:autoSpaceDE w:val="0"/>
        <w:autoSpaceDN w:val="0"/>
        <w:spacing w:line="276" w:lineRule="auto"/>
        <w:ind w:left="836"/>
        <w:jc w:val="both"/>
        <w:rPr>
          <w:rFonts w:ascii="Times New Roman" w:eastAsia="Calibri" w:hAnsi="Times New Roman"/>
          <w:szCs w:val="24"/>
        </w:rPr>
      </w:pPr>
      <w:r w:rsidRPr="00F530EB">
        <w:rPr>
          <w:rFonts w:ascii="Times New Roman" w:eastAsia="Calibri" w:hAnsi="Times New Roman"/>
          <w:szCs w:val="24"/>
        </w:rPr>
        <w:t>Kontinuirani razvoj:</w:t>
      </w:r>
    </w:p>
    <w:p w14:paraId="389A3A65" w14:textId="77777777" w:rsidR="00234F77" w:rsidRPr="00F530EB" w:rsidRDefault="00234F77" w:rsidP="005B5853">
      <w:pPr>
        <w:widowControl w:val="0"/>
        <w:numPr>
          <w:ilvl w:val="2"/>
          <w:numId w:val="6"/>
        </w:numPr>
        <w:tabs>
          <w:tab w:val="left" w:pos="1543"/>
          <w:tab w:val="left" w:pos="1544"/>
        </w:tabs>
        <w:autoSpaceDE w:val="0"/>
        <w:autoSpaceDN w:val="0"/>
        <w:spacing w:line="276" w:lineRule="auto"/>
        <w:jc w:val="both"/>
        <w:rPr>
          <w:rFonts w:ascii="Times New Roman" w:eastAsia="Calibri" w:hAnsi="Times New Roman"/>
          <w:szCs w:val="24"/>
        </w:rPr>
      </w:pPr>
      <w:r w:rsidRPr="00F530EB">
        <w:rPr>
          <w:rFonts w:ascii="Times New Roman" w:eastAsia="Calibri" w:hAnsi="Times New Roman"/>
          <w:szCs w:val="24"/>
        </w:rPr>
        <w:t>kontinuirani nadzor provođenja</w:t>
      </w:r>
      <w:r w:rsidRPr="00F530EB">
        <w:rPr>
          <w:rFonts w:ascii="Times New Roman" w:eastAsia="Calibri" w:hAnsi="Times New Roman"/>
          <w:spacing w:val="-5"/>
          <w:szCs w:val="24"/>
        </w:rPr>
        <w:t xml:space="preserve"> </w:t>
      </w:r>
      <w:r w:rsidRPr="00F530EB">
        <w:rPr>
          <w:rFonts w:ascii="Times New Roman" w:eastAsia="Calibri" w:hAnsi="Times New Roman"/>
          <w:szCs w:val="24"/>
        </w:rPr>
        <w:t>Smjernica,</w:t>
      </w:r>
    </w:p>
    <w:p w14:paraId="0FBEF3C9" w14:textId="77777777" w:rsidR="00234F77" w:rsidRPr="00F530EB" w:rsidRDefault="00234F77" w:rsidP="005B5853">
      <w:pPr>
        <w:widowControl w:val="0"/>
        <w:numPr>
          <w:ilvl w:val="2"/>
          <w:numId w:val="6"/>
        </w:numPr>
        <w:tabs>
          <w:tab w:val="left" w:pos="1543"/>
          <w:tab w:val="left" w:pos="1544"/>
        </w:tabs>
        <w:autoSpaceDE w:val="0"/>
        <w:autoSpaceDN w:val="0"/>
        <w:spacing w:line="276" w:lineRule="auto"/>
        <w:jc w:val="both"/>
        <w:rPr>
          <w:rFonts w:ascii="Times New Roman" w:eastAsia="Calibri" w:hAnsi="Times New Roman"/>
          <w:szCs w:val="24"/>
        </w:rPr>
      </w:pPr>
      <w:r w:rsidRPr="00F530EB">
        <w:rPr>
          <w:rFonts w:ascii="Times New Roman" w:eastAsia="Calibri" w:hAnsi="Times New Roman"/>
          <w:szCs w:val="24"/>
        </w:rPr>
        <w:t>razvoj sustava za</w:t>
      </w:r>
      <w:r w:rsidRPr="00F530EB">
        <w:rPr>
          <w:rFonts w:ascii="Times New Roman" w:eastAsia="Calibri" w:hAnsi="Times New Roman"/>
          <w:spacing w:val="-4"/>
          <w:szCs w:val="24"/>
        </w:rPr>
        <w:t xml:space="preserve"> </w:t>
      </w:r>
      <w:r w:rsidRPr="00F530EB">
        <w:rPr>
          <w:rFonts w:ascii="Times New Roman" w:eastAsia="Calibri" w:hAnsi="Times New Roman"/>
          <w:szCs w:val="24"/>
        </w:rPr>
        <w:t>uzbunjivanje,</w:t>
      </w:r>
    </w:p>
    <w:p w14:paraId="2B9B1740" w14:textId="77777777" w:rsidR="00234F77" w:rsidRPr="00F530EB" w:rsidRDefault="00234F77" w:rsidP="005B5853">
      <w:pPr>
        <w:widowControl w:val="0"/>
        <w:numPr>
          <w:ilvl w:val="2"/>
          <w:numId w:val="6"/>
        </w:numPr>
        <w:tabs>
          <w:tab w:val="left" w:pos="1543"/>
          <w:tab w:val="left" w:pos="1544"/>
        </w:tabs>
        <w:autoSpaceDE w:val="0"/>
        <w:autoSpaceDN w:val="0"/>
        <w:spacing w:line="276" w:lineRule="auto"/>
        <w:jc w:val="both"/>
        <w:rPr>
          <w:rFonts w:ascii="Times New Roman" w:eastAsia="Calibri" w:hAnsi="Times New Roman"/>
          <w:szCs w:val="24"/>
        </w:rPr>
      </w:pPr>
      <w:r w:rsidRPr="00F530EB">
        <w:rPr>
          <w:rFonts w:ascii="Times New Roman" w:eastAsia="Calibri" w:hAnsi="Times New Roman"/>
          <w:szCs w:val="24"/>
        </w:rPr>
        <w:t>provođenje osposobljavanja i</w:t>
      </w:r>
      <w:r w:rsidRPr="00F530EB">
        <w:rPr>
          <w:rFonts w:ascii="Times New Roman" w:eastAsia="Calibri" w:hAnsi="Times New Roman"/>
          <w:spacing w:val="-2"/>
          <w:szCs w:val="24"/>
        </w:rPr>
        <w:t xml:space="preserve"> </w:t>
      </w:r>
      <w:r w:rsidRPr="00F530EB">
        <w:rPr>
          <w:rFonts w:ascii="Times New Roman" w:eastAsia="Calibri" w:hAnsi="Times New Roman"/>
          <w:szCs w:val="24"/>
        </w:rPr>
        <w:t>vježbi,</w:t>
      </w:r>
    </w:p>
    <w:p w14:paraId="77D7B2AF" w14:textId="77777777" w:rsidR="00234F77" w:rsidRPr="00F530EB" w:rsidRDefault="00234F77" w:rsidP="005B5853">
      <w:pPr>
        <w:widowControl w:val="0"/>
        <w:numPr>
          <w:ilvl w:val="2"/>
          <w:numId w:val="6"/>
        </w:numPr>
        <w:tabs>
          <w:tab w:val="left" w:pos="1543"/>
          <w:tab w:val="left" w:pos="1544"/>
        </w:tabs>
        <w:autoSpaceDE w:val="0"/>
        <w:autoSpaceDN w:val="0"/>
        <w:spacing w:line="276" w:lineRule="auto"/>
        <w:jc w:val="both"/>
        <w:rPr>
          <w:rFonts w:ascii="Times New Roman" w:eastAsia="Calibri" w:hAnsi="Times New Roman"/>
          <w:szCs w:val="24"/>
        </w:rPr>
      </w:pPr>
      <w:r w:rsidRPr="00F530EB">
        <w:rPr>
          <w:rFonts w:ascii="Times New Roman" w:eastAsia="Calibri" w:hAnsi="Times New Roman"/>
          <w:szCs w:val="24"/>
        </w:rPr>
        <w:t>kontinuirano ažuriranje važeće planske</w:t>
      </w:r>
      <w:r w:rsidRPr="00F530EB">
        <w:rPr>
          <w:rFonts w:ascii="Times New Roman" w:eastAsia="Calibri" w:hAnsi="Times New Roman"/>
          <w:spacing w:val="-5"/>
          <w:szCs w:val="24"/>
        </w:rPr>
        <w:t xml:space="preserve"> </w:t>
      </w:r>
      <w:r w:rsidRPr="00F530EB">
        <w:rPr>
          <w:rFonts w:ascii="Times New Roman" w:eastAsia="Calibri" w:hAnsi="Times New Roman"/>
          <w:szCs w:val="24"/>
        </w:rPr>
        <w:t>dokumentacije,</w:t>
      </w:r>
    </w:p>
    <w:p w14:paraId="28EEEBDF" w14:textId="77777777" w:rsidR="00234F77" w:rsidRPr="00F530EB" w:rsidRDefault="00234F77" w:rsidP="005B5853">
      <w:pPr>
        <w:widowControl w:val="0"/>
        <w:numPr>
          <w:ilvl w:val="2"/>
          <w:numId w:val="6"/>
        </w:numPr>
        <w:tabs>
          <w:tab w:val="left" w:pos="1543"/>
          <w:tab w:val="left" w:pos="1544"/>
        </w:tabs>
        <w:autoSpaceDE w:val="0"/>
        <w:autoSpaceDN w:val="0"/>
        <w:spacing w:line="276" w:lineRule="auto"/>
        <w:jc w:val="both"/>
        <w:rPr>
          <w:rFonts w:ascii="Times New Roman" w:eastAsia="Calibri" w:hAnsi="Times New Roman"/>
          <w:szCs w:val="24"/>
        </w:rPr>
      </w:pPr>
      <w:r w:rsidRPr="00F530EB">
        <w:rPr>
          <w:rFonts w:ascii="Times New Roman" w:eastAsia="Calibri" w:hAnsi="Times New Roman"/>
          <w:szCs w:val="24"/>
        </w:rPr>
        <w:t>obilježavanje datuma značajnih za civilnu</w:t>
      </w:r>
      <w:r w:rsidRPr="00F530EB">
        <w:rPr>
          <w:rFonts w:ascii="Times New Roman" w:eastAsia="Calibri" w:hAnsi="Times New Roman"/>
          <w:spacing w:val="-5"/>
          <w:szCs w:val="24"/>
        </w:rPr>
        <w:t xml:space="preserve"> </w:t>
      </w:r>
      <w:r w:rsidRPr="00F530EB">
        <w:rPr>
          <w:rFonts w:ascii="Times New Roman" w:eastAsia="Calibri" w:hAnsi="Times New Roman"/>
          <w:szCs w:val="24"/>
        </w:rPr>
        <w:t>zaštitu,</w:t>
      </w:r>
    </w:p>
    <w:p w14:paraId="70DB8D12" w14:textId="77777777" w:rsidR="00234F77" w:rsidRPr="00F530EB" w:rsidRDefault="00234F77" w:rsidP="005B5853">
      <w:pPr>
        <w:widowControl w:val="0"/>
        <w:numPr>
          <w:ilvl w:val="2"/>
          <w:numId w:val="6"/>
        </w:numPr>
        <w:tabs>
          <w:tab w:val="left" w:pos="1543"/>
          <w:tab w:val="left" w:pos="1544"/>
        </w:tabs>
        <w:autoSpaceDE w:val="0"/>
        <w:autoSpaceDN w:val="0"/>
        <w:spacing w:line="276" w:lineRule="auto"/>
        <w:jc w:val="both"/>
        <w:rPr>
          <w:rFonts w:ascii="Times New Roman" w:eastAsia="Calibri" w:hAnsi="Times New Roman"/>
          <w:szCs w:val="24"/>
        </w:rPr>
      </w:pPr>
      <w:r w:rsidRPr="00F530EB">
        <w:rPr>
          <w:rFonts w:ascii="Times New Roman" w:eastAsia="Calibri" w:hAnsi="Times New Roman"/>
          <w:szCs w:val="24"/>
        </w:rPr>
        <w:t>provođenje javnog informiranja i suradnja s</w:t>
      </w:r>
      <w:r w:rsidRPr="00F530EB">
        <w:rPr>
          <w:rFonts w:ascii="Times New Roman" w:eastAsia="Calibri" w:hAnsi="Times New Roman"/>
          <w:spacing w:val="-7"/>
          <w:szCs w:val="24"/>
        </w:rPr>
        <w:t xml:space="preserve"> </w:t>
      </w:r>
      <w:r w:rsidRPr="00F530EB">
        <w:rPr>
          <w:rFonts w:ascii="Times New Roman" w:eastAsia="Calibri" w:hAnsi="Times New Roman"/>
          <w:szCs w:val="24"/>
        </w:rPr>
        <w:t>medijima.</w:t>
      </w:r>
    </w:p>
    <w:p w14:paraId="31BFDB2F" w14:textId="77777777" w:rsidR="00234F77" w:rsidRPr="00F530EB" w:rsidRDefault="00234F77" w:rsidP="00234F77">
      <w:pPr>
        <w:widowControl w:val="0"/>
        <w:tabs>
          <w:tab w:val="left" w:pos="1543"/>
          <w:tab w:val="left" w:pos="1544"/>
        </w:tabs>
        <w:autoSpaceDE w:val="0"/>
        <w:autoSpaceDN w:val="0"/>
        <w:spacing w:line="276" w:lineRule="auto"/>
        <w:ind w:left="1544"/>
        <w:jc w:val="both"/>
        <w:rPr>
          <w:rFonts w:ascii="Times New Roman" w:eastAsia="Calibri" w:hAnsi="Times New Roman"/>
          <w:szCs w:val="24"/>
        </w:rPr>
      </w:pPr>
    </w:p>
    <w:p w14:paraId="2848666E" w14:textId="77777777" w:rsidR="00234F77" w:rsidRPr="00F530EB" w:rsidRDefault="00234F77" w:rsidP="005B5853">
      <w:pPr>
        <w:widowControl w:val="0"/>
        <w:numPr>
          <w:ilvl w:val="0"/>
          <w:numId w:val="6"/>
        </w:numPr>
        <w:tabs>
          <w:tab w:val="left" w:pos="568"/>
        </w:tabs>
        <w:autoSpaceDE w:val="0"/>
        <w:autoSpaceDN w:val="0"/>
        <w:spacing w:after="200" w:line="276" w:lineRule="auto"/>
        <w:ind w:left="567" w:hanging="567"/>
        <w:jc w:val="both"/>
        <w:outlineLvl w:val="0"/>
        <w:rPr>
          <w:rFonts w:ascii="Times New Roman" w:hAnsi="Times New Roman"/>
          <w:b/>
          <w:bCs/>
          <w:szCs w:val="24"/>
        </w:rPr>
      </w:pPr>
      <w:r w:rsidRPr="00F530EB">
        <w:rPr>
          <w:rFonts w:ascii="Times New Roman" w:hAnsi="Times New Roman"/>
          <w:b/>
          <w:bCs/>
          <w:szCs w:val="24"/>
        </w:rPr>
        <w:t>RAZRADA SMJERNICA</w:t>
      </w:r>
    </w:p>
    <w:p w14:paraId="7C8E40F4" w14:textId="77777777" w:rsidR="00234F77" w:rsidRPr="00F530EB" w:rsidRDefault="00234F77" w:rsidP="005B5853">
      <w:pPr>
        <w:widowControl w:val="0"/>
        <w:numPr>
          <w:ilvl w:val="0"/>
          <w:numId w:val="7"/>
        </w:numPr>
        <w:tabs>
          <w:tab w:val="left" w:pos="284"/>
        </w:tabs>
        <w:autoSpaceDE w:val="0"/>
        <w:autoSpaceDN w:val="0"/>
        <w:spacing w:after="200" w:line="276" w:lineRule="auto"/>
        <w:ind w:hanging="836"/>
        <w:jc w:val="left"/>
        <w:rPr>
          <w:rFonts w:ascii="Times New Roman" w:eastAsia="Calibri" w:hAnsi="Times New Roman"/>
          <w:b/>
          <w:szCs w:val="24"/>
        </w:rPr>
      </w:pPr>
      <w:r w:rsidRPr="00F530EB">
        <w:rPr>
          <w:rFonts w:ascii="Times New Roman" w:eastAsia="Calibri" w:hAnsi="Times New Roman"/>
          <w:b/>
          <w:szCs w:val="24"/>
        </w:rPr>
        <w:t>Planski dokumenti</w:t>
      </w:r>
    </w:p>
    <w:p w14:paraId="785EDD47" w14:textId="77777777" w:rsidR="00234F77" w:rsidRPr="00F530EB" w:rsidRDefault="00234F77" w:rsidP="00234F77">
      <w:pPr>
        <w:spacing w:line="276" w:lineRule="auto"/>
        <w:ind w:left="115" w:right="106" w:firstLine="708"/>
        <w:jc w:val="both"/>
        <w:rPr>
          <w:rFonts w:ascii="Times New Roman" w:hAnsi="Times New Roman"/>
          <w:szCs w:val="24"/>
        </w:rPr>
      </w:pPr>
      <w:r w:rsidRPr="00F530EB">
        <w:rPr>
          <w:rFonts w:ascii="Times New Roman" w:hAnsi="Times New Roman"/>
          <w:szCs w:val="24"/>
        </w:rPr>
        <w:lastRenderedPageBreak/>
        <w:t>Dokumentima sustava civilne zaštite Bjelovarsko-bilogorske županije uređuje se organizacija sustava, planiranje mjera civilne zaštite, definiranje ovlasti, nadležnosti i zadaća  svih sastavnica sustava.</w:t>
      </w:r>
    </w:p>
    <w:p w14:paraId="6A5BEABF" w14:textId="77777777" w:rsidR="00234F77" w:rsidRPr="00F530EB" w:rsidRDefault="00234F77" w:rsidP="00234F77">
      <w:pPr>
        <w:spacing w:line="276" w:lineRule="auto"/>
        <w:jc w:val="center"/>
        <w:rPr>
          <w:rFonts w:ascii="Times New Roman" w:hAnsi="Times New Roman"/>
          <w:szCs w:val="24"/>
        </w:rPr>
      </w:pPr>
    </w:p>
    <w:p w14:paraId="63498843" w14:textId="77777777" w:rsidR="00234F77" w:rsidRPr="00F530EB" w:rsidRDefault="00234F77" w:rsidP="00234F77">
      <w:pPr>
        <w:spacing w:line="276" w:lineRule="auto"/>
        <w:ind w:firstLine="708"/>
        <w:jc w:val="both"/>
        <w:rPr>
          <w:rFonts w:ascii="Times New Roman" w:hAnsi="Times New Roman"/>
          <w:szCs w:val="24"/>
        </w:rPr>
      </w:pPr>
      <w:r w:rsidRPr="00F530EB">
        <w:rPr>
          <w:rFonts w:ascii="Times New Roman" w:hAnsi="Times New Roman"/>
          <w:szCs w:val="24"/>
        </w:rPr>
        <w:t xml:space="preserve">U dijelu planskih aktivnosti u sustavu civilne zaštite koje provodi </w:t>
      </w:r>
      <w:r w:rsidRPr="00F530EB">
        <w:rPr>
          <w:rFonts w:ascii="Times New Roman" w:eastAsia="Calibri" w:hAnsi="Times New Roman"/>
          <w:szCs w:val="24"/>
        </w:rPr>
        <w:t xml:space="preserve">Bjelovarsko-bilogorska </w:t>
      </w:r>
      <w:r w:rsidRPr="00F530EB">
        <w:rPr>
          <w:rFonts w:ascii="Times New Roman" w:hAnsi="Times New Roman"/>
          <w:szCs w:val="24"/>
        </w:rPr>
        <w:t>županija, a koje čine dokumenti iz područja civilne zaštite kojima se definiraju mjere smanjenja rizika od katastrofa i utvrđivanje procjena rizika, planiranja, pripravnost za reagiranje te provedba mjera civilne zaštite u razdoblju od 2026. – 2029. godine, potrebno je:</w:t>
      </w:r>
    </w:p>
    <w:p w14:paraId="16FD5B3E" w14:textId="77777777" w:rsidR="00234F77" w:rsidRPr="00F530EB" w:rsidRDefault="00234F77" w:rsidP="005B5853">
      <w:pPr>
        <w:numPr>
          <w:ilvl w:val="0"/>
          <w:numId w:val="5"/>
        </w:numPr>
        <w:spacing w:after="200" w:line="276" w:lineRule="auto"/>
        <w:contextualSpacing/>
        <w:jc w:val="both"/>
        <w:rPr>
          <w:rFonts w:ascii="Times New Roman" w:hAnsi="Times New Roman"/>
          <w:szCs w:val="24"/>
        </w:rPr>
      </w:pPr>
      <w:r w:rsidRPr="00F530EB">
        <w:rPr>
          <w:rFonts w:ascii="Times New Roman" w:hAnsi="Times New Roman"/>
          <w:szCs w:val="24"/>
        </w:rPr>
        <w:t>Donijeti Procjenu ugroženosti od požara,</w:t>
      </w:r>
    </w:p>
    <w:p w14:paraId="10A21864" w14:textId="77777777" w:rsidR="00234F77" w:rsidRPr="00F530EB" w:rsidRDefault="00234F77" w:rsidP="005B5853">
      <w:pPr>
        <w:numPr>
          <w:ilvl w:val="0"/>
          <w:numId w:val="5"/>
        </w:numPr>
        <w:spacing w:after="200" w:line="276" w:lineRule="auto"/>
        <w:contextualSpacing/>
        <w:jc w:val="both"/>
        <w:rPr>
          <w:rFonts w:ascii="Times New Roman" w:hAnsi="Times New Roman"/>
          <w:szCs w:val="24"/>
        </w:rPr>
      </w:pPr>
      <w:r w:rsidRPr="00F530EB">
        <w:rPr>
          <w:rFonts w:ascii="Times New Roman" w:hAnsi="Times New Roman"/>
          <w:szCs w:val="24"/>
        </w:rPr>
        <w:t>Donijeti Plan zaštite od požara,</w:t>
      </w:r>
    </w:p>
    <w:p w14:paraId="358E7704" w14:textId="77777777" w:rsidR="00234F77" w:rsidRPr="00F530EB" w:rsidRDefault="00234F77" w:rsidP="005B5853">
      <w:pPr>
        <w:numPr>
          <w:ilvl w:val="0"/>
          <w:numId w:val="5"/>
        </w:numPr>
        <w:spacing w:after="200" w:line="276" w:lineRule="auto"/>
        <w:contextualSpacing/>
        <w:jc w:val="both"/>
        <w:rPr>
          <w:rFonts w:ascii="Times New Roman" w:hAnsi="Times New Roman"/>
          <w:szCs w:val="24"/>
        </w:rPr>
      </w:pPr>
      <w:r w:rsidRPr="00F530EB">
        <w:rPr>
          <w:rFonts w:ascii="Times New Roman" w:hAnsi="Times New Roman"/>
          <w:szCs w:val="24"/>
        </w:rPr>
        <w:t>Donijeti Plan djelovanja sustava Civilne zaštite,</w:t>
      </w:r>
    </w:p>
    <w:p w14:paraId="3578A141" w14:textId="77777777" w:rsidR="00234F77" w:rsidRPr="00F530EB" w:rsidRDefault="00234F77" w:rsidP="005B5853">
      <w:pPr>
        <w:numPr>
          <w:ilvl w:val="0"/>
          <w:numId w:val="5"/>
        </w:numPr>
        <w:spacing w:after="200" w:line="276" w:lineRule="auto"/>
        <w:contextualSpacing/>
        <w:jc w:val="both"/>
        <w:rPr>
          <w:rFonts w:ascii="Times New Roman" w:hAnsi="Times New Roman"/>
          <w:szCs w:val="24"/>
        </w:rPr>
      </w:pPr>
      <w:r w:rsidRPr="00F530EB">
        <w:rPr>
          <w:rFonts w:ascii="Times New Roman" w:hAnsi="Times New Roman"/>
          <w:szCs w:val="24"/>
        </w:rPr>
        <w:t>Izraditi Plan vježbi civilne zaštite na godišnjoj razini,</w:t>
      </w:r>
    </w:p>
    <w:p w14:paraId="6FCF1B6B" w14:textId="77777777" w:rsidR="00234F77" w:rsidRPr="00F530EB" w:rsidRDefault="00234F77" w:rsidP="005B5853">
      <w:pPr>
        <w:numPr>
          <w:ilvl w:val="0"/>
          <w:numId w:val="5"/>
        </w:numPr>
        <w:spacing w:after="200" w:line="276" w:lineRule="auto"/>
        <w:contextualSpacing/>
        <w:jc w:val="both"/>
        <w:rPr>
          <w:rFonts w:ascii="Times New Roman" w:hAnsi="Times New Roman"/>
          <w:szCs w:val="24"/>
        </w:rPr>
      </w:pPr>
      <w:r w:rsidRPr="00F530EB">
        <w:rPr>
          <w:rFonts w:ascii="Times New Roman" w:hAnsi="Times New Roman"/>
          <w:szCs w:val="24"/>
        </w:rPr>
        <w:t>Donijeti Analizu stanja sustava civilne zaštite na godišnjoj razini,</w:t>
      </w:r>
    </w:p>
    <w:p w14:paraId="775BCBC8" w14:textId="77777777" w:rsidR="00234F77" w:rsidRPr="00F530EB" w:rsidRDefault="00234F77" w:rsidP="005B5853">
      <w:pPr>
        <w:numPr>
          <w:ilvl w:val="0"/>
          <w:numId w:val="5"/>
        </w:numPr>
        <w:spacing w:after="200" w:line="276" w:lineRule="auto"/>
        <w:contextualSpacing/>
        <w:jc w:val="both"/>
        <w:rPr>
          <w:rFonts w:ascii="Times New Roman" w:hAnsi="Times New Roman"/>
          <w:szCs w:val="24"/>
        </w:rPr>
      </w:pPr>
      <w:r w:rsidRPr="00F530EB">
        <w:rPr>
          <w:rFonts w:ascii="Times New Roman" w:hAnsi="Times New Roman"/>
          <w:szCs w:val="24"/>
        </w:rPr>
        <w:t>Donijeti Plan razvoja sustava civilne zaštite na godišnjoj razini.</w:t>
      </w:r>
    </w:p>
    <w:p w14:paraId="17A5B7DD" w14:textId="77777777" w:rsidR="00234F77" w:rsidRPr="00F530EB" w:rsidRDefault="00234F77" w:rsidP="00234F77">
      <w:pPr>
        <w:spacing w:before="8" w:line="276" w:lineRule="auto"/>
        <w:jc w:val="center"/>
        <w:rPr>
          <w:rFonts w:ascii="Times New Roman" w:hAnsi="Times New Roman"/>
          <w:szCs w:val="24"/>
        </w:rPr>
      </w:pPr>
    </w:p>
    <w:p w14:paraId="4B8B44AB" w14:textId="77777777" w:rsidR="00234F77" w:rsidRPr="00F530EB" w:rsidRDefault="00234F77" w:rsidP="005B5853">
      <w:pPr>
        <w:widowControl w:val="0"/>
        <w:numPr>
          <w:ilvl w:val="0"/>
          <w:numId w:val="7"/>
        </w:numPr>
        <w:autoSpaceDE w:val="0"/>
        <w:autoSpaceDN w:val="0"/>
        <w:spacing w:before="1" w:after="200" w:line="276" w:lineRule="auto"/>
        <w:ind w:left="284" w:hanging="284"/>
        <w:jc w:val="left"/>
        <w:outlineLvl w:val="0"/>
        <w:rPr>
          <w:rFonts w:ascii="Times New Roman" w:hAnsi="Times New Roman"/>
          <w:b/>
          <w:bCs/>
          <w:szCs w:val="24"/>
        </w:rPr>
      </w:pPr>
      <w:r w:rsidRPr="00F530EB">
        <w:rPr>
          <w:rFonts w:ascii="Times New Roman" w:hAnsi="Times New Roman"/>
          <w:b/>
          <w:bCs/>
          <w:szCs w:val="24"/>
        </w:rPr>
        <w:t>Operativne snage sustava civilne zaštite</w:t>
      </w:r>
    </w:p>
    <w:p w14:paraId="38D6347B" w14:textId="77777777" w:rsidR="00234F77" w:rsidRPr="00F530EB" w:rsidRDefault="00234F77" w:rsidP="00234F77">
      <w:pPr>
        <w:spacing w:line="276" w:lineRule="auto"/>
        <w:ind w:left="116" w:right="109" w:firstLine="708"/>
        <w:jc w:val="both"/>
        <w:rPr>
          <w:rFonts w:ascii="Times New Roman" w:eastAsia="Calibri" w:hAnsi="Times New Roman"/>
          <w:szCs w:val="24"/>
        </w:rPr>
      </w:pPr>
      <w:r w:rsidRPr="00F530EB">
        <w:rPr>
          <w:rFonts w:ascii="Times New Roman" w:eastAsia="Calibri" w:hAnsi="Times New Roman"/>
          <w:szCs w:val="24"/>
        </w:rPr>
        <w:t>Prema članku 20. Zakona o sustavu civilne zaštite, operativne snage sustava civilne zaštite koje provode mjere i aktivnosti u sustavu civilne zaštite su:</w:t>
      </w:r>
    </w:p>
    <w:p w14:paraId="0CA81CCB" w14:textId="77777777" w:rsidR="00234F77" w:rsidRPr="00F530EB" w:rsidRDefault="00234F77" w:rsidP="005B5853">
      <w:pPr>
        <w:widowControl w:val="0"/>
        <w:numPr>
          <w:ilvl w:val="1"/>
          <w:numId w:val="7"/>
        </w:numPr>
        <w:tabs>
          <w:tab w:val="left" w:pos="1110"/>
        </w:tabs>
        <w:autoSpaceDE w:val="0"/>
        <w:autoSpaceDN w:val="0"/>
        <w:spacing w:line="276" w:lineRule="auto"/>
        <w:rPr>
          <w:rFonts w:ascii="Times New Roman" w:eastAsia="Calibri" w:hAnsi="Times New Roman"/>
          <w:szCs w:val="24"/>
        </w:rPr>
      </w:pPr>
      <w:r w:rsidRPr="00F530EB">
        <w:rPr>
          <w:rFonts w:ascii="Times New Roman" w:eastAsia="Calibri" w:hAnsi="Times New Roman"/>
          <w:szCs w:val="24"/>
        </w:rPr>
        <w:t>stožeri civilne</w:t>
      </w:r>
      <w:r w:rsidRPr="00F530EB">
        <w:rPr>
          <w:rFonts w:ascii="Times New Roman" w:eastAsia="Calibri" w:hAnsi="Times New Roman"/>
          <w:spacing w:val="-1"/>
          <w:szCs w:val="24"/>
        </w:rPr>
        <w:t xml:space="preserve"> </w:t>
      </w:r>
      <w:r w:rsidRPr="00F530EB">
        <w:rPr>
          <w:rFonts w:ascii="Times New Roman" w:eastAsia="Calibri" w:hAnsi="Times New Roman"/>
          <w:szCs w:val="24"/>
        </w:rPr>
        <w:t>zaštite,</w:t>
      </w:r>
    </w:p>
    <w:p w14:paraId="28653D83" w14:textId="77777777" w:rsidR="00234F77" w:rsidRPr="00F530EB" w:rsidRDefault="00234F77" w:rsidP="005B5853">
      <w:pPr>
        <w:widowControl w:val="0"/>
        <w:numPr>
          <w:ilvl w:val="1"/>
          <w:numId w:val="7"/>
        </w:numPr>
        <w:tabs>
          <w:tab w:val="left" w:pos="1110"/>
        </w:tabs>
        <w:autoSpaceDE w:val="0"/>
        <w:autoSpaceDN w:val="0"/>
        <w:spacing w:line="276" w:lineRule="auto"/>
        <w:rPr>
          <w:rFonts w:ascii="Times New Roman" w:eastAsia="Calibri" w:hAnsi="Times New Roman"/>
          <w:szCs w:val="24"/>
        </w:rPr>
      </w:pPr>
      <w:r w:rsidRPr="00F530EB">
        <w:rPr>
          <w:rFonts w:ascii="Times New Roman" w:eastAsia="Calibri" w:hAnsi="Times New Roman"/>
          <w:szCs w:val="24"/>
        </w:rPr>
        <w:t>operativne snage</w:t>
      </w:r>
      <w:r w:rsidRPr="00F530EB">
        <w:rPr>
          <w:rFonts w:ascii="Times New Roman" w:eastAsia="Calibri" w:hAnsi="Times New Roman"/>
          <w:spacing w:val="-2"/>
          <w:szCs w:val="24"/>
        </w:rPr>
        <w:t xml:space="preserve"> </w:t>
      </w:r>
      <w:r w:rsidRPr="00F530EB">
        <w:rPr>
          <w:rFonts w:ascii="Times New Roman" w:eastAsia="Calibri" w:hAnsi="Times New Roman"/>
          <w:szCs w:val="24"/>
        </w:rPr>
        <w:t>vatrogastva,</w:t>
      </w:r>
    </w:p>
    <w:p w14:paraId="4EF5930B" w14:textId="77777777" w:rsidR="00234F77" w:rsidRPr="00F530EB" w:rsidRDefault="00234F77" w:rsidP="005B5853">
      <w:pPr>
        <w:widowControl w:val="0"/>
        <w:numPr>
          <w:ilvl w:val="1"/>
          <w:numId w:val="7"/>
        </w:numPr>
        <w:tabs>
          <w:tab w:val="left" w:pos="1110"/>
        </w:tabs>
        <w:autoSpaceDE w:val="0"/>
        <w:autoSpaceDN w:val="0"/>
        <w:spacing w:line="276" w:lineRule="auto"/>
        <w:rPr>
          <w:rFonts w:ascii="Times New Roman" w:eastAsia="Calibri" w:hAnsi="Times New Roman"/>
          <w:szCs w:val="24"/>
        </w:rPr>
      </w:pPr>
      <w:r w:rsidRPr="00F530EB">
        <w:rPr>
          <w:rFonts w:ascii="Times New Roman" w:eastAsia="Calibri" w:hAnsi="Times New Roman"/>
          <w:szCs w:val="24"/>
        </w:rPr>
        <w:t>operativne snage Hrvatskog Crvenog</w:t>
      </w:r>
      <w:r w:rsidRPr="00F530EB">
        <w:rPr>
          <w:rFonts w:ascii="Times New Roman" w:eastAsia="Calibri" w:hAnsi="Times New Roman"/>
          <w:spacing w:val="-1"/>
          <w:szCs w:val="24"/>
        </w:rPr>
        <w:t xml:space="preserve"> </w:t>
      </w:r>
      <w:r w:rsidRPr="00F530EB">
        <w:rPr>
          <w:rFonts w:ascii="Times New Roman" w:eastAsia="Calibri" w:hAnsi="Times New Roman"/>
          <w:szCs w:val="24"/>
        </w:rPr>
        <w:t>križa,</w:t>
      </w:r>
    </w:p>
    <w:p w14:paraId="3E16FFA3" w14:textId="77777777" w:rsidR="00234F77" w:rsidRPr="00F530EB" w:rsidRDefault="00234F77" w:rsidP="005B5853">
      <w:pPr>
        <w:widowControl w:val="0"/>
        <w:numPr>
          <w:ilvl w:val="1"/>
          <w:numId w:val="7"/>
        </w:numPr>
        <w:tabs>
          <w:tab w:val="left" w:pos="1110"/>
        </w:tabs>
        <w:autoSpaceDE w:val="0"/>
        <w:autoSpaceDN w:val="0"/>
        <w:spacing w:line="276" w:lineRule="auto"/>
        <w:rPr>
          <w:rFonts w:ascii="Times New Roman" w:eastAsia="Calibri" w:hAnsi="Times New Roman"/>
          <w:szCs w:val="24"/>
        </w:rPr>
      </w:pPr>
      <w:r w:rsidRPr="00F530EB">
        <w:rPr>
          <w:rFonts w:ascii="Times New Roman" w:eastAsia="Calibri" w:hAnsi="Times New Roman"/>
          <w:szCs w:val="24"/>
        </w:rPr>
        <w:t>operativne snage Hrvatske gorske službe</w:t>
      </w:r>
      <w:r w:rsidRPr="00F530EB">
        <w:rPr>
          <w:rFonts w:ascii="Times New Roman" w:eastAsia="Calibri" w:hAnsi="Times New Roman"/>
          <w:spacing w:val="-8"/>
          <w:szCs w:val="24"/>
        </w:rPr>
        <w:t xml:space="preserve"> </w:t>
      </w:r>
      <w:r w:rsidRPr="00F530EB">
        <w:rPr>
          <w:rFonts w:ascii="Times New Roman" w:eastAsia="Calibri" w:hAnsi="Times New Roman"/>
          <w:szCs w:val="24"/>
        </w:rPr>
        <w:t>spašavanja,</w:t>
      </w:r>
    </w:p>
    <w:p w14:paraId="1359E69C" w14:textId="77777777" w:rsidR="00234F77" w:rsidRPr="00F530EB" w:rsidRDefault="00234F77" w:rsidP="005B5853">
      <w:pPr>
        <w:widowControl w:val="0"/>
        <w:numPr>
          <w:ilvl w:val="1"/>
          <w:numId w:val="7"/>
        </w:numPr>
        <w:tabs>
          <w:tab w:val="left" w:pos="1110"/>
        </w:tabs>
        <w:autoSpaceDE w:val="0"/>
        <w:autoSpaceDN w:val="0"/>
        <w:spacing w:line="276" w:lineRule="auto"/>
        <w:rPr>
          <w:rFonts w:ascii="Times New Roman" w:eastAsia="Calibri" w:hAnsi="Times New Roman"/>
          <w:szCs w:val="24"/>
        </w:rPr>
      </w:pPr>
      <w:r w:rsidRPr="00F530EB">
        <w:rPr>
          <w:rFonts w:ascii="Times New Roman" w:eastAsia="Calibri" w:hAnsi="Times New Roman"/>
          <w:szCs w:val="24"/>
        </w:rPr>
        <w:t>udruge,</w:t>
      </w:r>
    </w:p>
    <w:p w14:paraId="7AF0B2B4" w14:textId="77777777" w:rsidR="00234F77" w:rsidRPr="00F530EB" w:rsidRDefault="00234F77" w:rsidP="005B5853">
      <w:pPr>
        <w:widowControl w:val="0"/>
        <w:numPr>
          <w:ilvl w:val="1"/>
          <w:numId w:val="7"/>
        </w:numPr>
        <w:tabs>
          <w:tab w:val="left" w:pos="1110"/>
        </w:tabs>
        <w:autoSpaceDE w:val="0"/>
        <w:autoSpaceDN w:val="0"/>
        <w:spacing w:line="276" w:lineRule="auto"/>
        <w:rPr>
          <w:rFonts w:ascii="Times New Roman" w:eastAsia="Calibri" w:hAnsi="Times New Roman"/>
          <w:szCs w:val="24"/>
        </w:rPr>
      </w:pPr>
      <w:r w:rsidRPr="00F530EB">
        <w:rPr>
          <w:rFonts w:ascii="Times New Roman" w:eastAsia="Calibri" w:hAnsi="Times New Roman"/>
          <w:szCs w:val="24"/>
        </w:rPr>
        <w:t>koordinatori na</w:t>
      </w:r>
      <w:r w:rsidRPr="00F530EB">
        <w:rPr>
          <w:rFonts w:ascii="Times New Roman" w:eastAsia="Calibri" w:hAnsi="Times New Roman"/>
          <w:spacing w:val="-3"/>
          <w:szCs w:val="24"/>
        </w:rPr>
        <w:t xml:space="preserve"> </w:t>
      </w:r>
      <w:r w:rsidRPr="00F530EB">
        <w:rPr>
          <w:rFonts w:ascii="Times New Roman" w:eastAsia="Calibri" w:hAnsi="Times New Roman"/>
          <w:szCs w:val="24"/>
        </w:rPr>
        <w:t>lokaciji,</w:t>
      </w:r>
    </w:p>
    <w:p w14:paraId="7F04A0E4" w14:textId="77777777" w:rsidR="00234F77" w:rsidRPr="00F530EB" w:rsidRDefault="00234F77" w:rsidP="005B5853">
      <w:pPr>
        <w:widowControl w:val="0"/>
        <w:numPr>
          <w:ilvl w:val="1"/>
          <w:numId w:val="7"/>
        </w:numPr>
        <w:tabs>
          <w:tab w:val="left" w:pos="1110"/>
        </w:tabs>
        <w:autoSpaceDE w:val="0"/>
        <w:autoSpaceDN w:val="0"/>
        <w:spacing w:line="276" w:lineRule="auto"/>
        <w:rPr>
          <w:rFonts w:ascii="Times New Roman" w:eastAsia="Calibri" w:hAnsi="Times New Roman"/>
          <w:szCs w:val="24"/>
        </w:rPr>
      </w:pPr>
      <w:r w:rsidRPr="00F530EB">
        <w:rPr>
          <w:rFonts w:ascii="Times New Roman" w:eastAsia="Calibri" w:hAnsi="Times New Roman"/>
          <w:szCs w:val="24"/>
        </w:rPr>
        <w:t>pravne osobe u sustavu civilne</w:t>
      </w:r>
      <w:r w:rsidRPr="00F530EB">
        <w:rPr>
          <w:rFonts w:ascii="Times New Roman" w:eastAsia="Calibri" w:hAnsi="Times New Roman"/>
          <w:spacing w:val="-11"/>
          <w:szCs w:val="24"/>
        </w:rPr>
        <w:t xml:space="preserve"> </w:t>
      </w:r>
      <w:r w:rsidRPr="00F530EB">
        <w:rPr>
          <w:rFonts w:ascii="Times New Roman" w:eastAsia="Calibri" w:hAnsi="Times New Roman"/>
          <w:szCs w:val="24"/>
        </w:rPr>
        <w:t>zaštite.</w:t>
      </w:r>
    </w:p>
    <w:p w14:paraId="6F9D549E" w14:textId="77777777" w:rsidR="00234F77" w:rsidRPr="00F530EB" w:rsidRDefault="00234F77" w:rsidP="00234F77">
      <w:pPr>
        <w:spacing w:before="6" w:line="276" w:lineRule="auto"/>
        <w:jc w:val="center"/>
        <w:rPr>
          <w:rFonts w:ascii="Times New Roman" w:hAnsi="Times New Roman"/>
          <w:szCs w:val="24"/>
        </w:rPr>
      </w:pPr>
    </w:p>
    <w:p w14:paraId="01C4331A" w14:textId="77777777" w:rsidR="00234F77" w:rsidRPr="00F530EB" w:rsidRDefault="00234F77" w:rsidP="00234F77">
      <w:pPr>
        <w:tabs>
          <w:tab w:val="left" w:pos="284"/>
        </w:tabs>
        <w:autoSpaceDE w:val="0"/>
        <w:autoSpaceDN w:val="0"/>
        <w:adjustRightInd w:val="0"/>
        <w:spacing w:line="276" w:lineRule="auto"/>
        <w:ind w:left="644"/>
        <w:contextualSpacing/>
        <w:rPr>
          <w:rFonts w:ascii="Times New Roman" w:hAnsi="Times New Roman"/>
          <w:b/>
          <w:szCs w:val="24"/>
        </w:rPr>
      </w:pPr>
      <w:r w:rsidRPr="00F530EB">
        <w:rPr>
          <w:rFonts w:ascii="Times New Roman" w:eastAsia="Calibri" w:hAnsi="Times New Roman"/>
          <w:b/>
          <w:bCs/>
          <w:iCs/>
          <w:szCs w:val="24"/>
        </w:rPr>
        <w:t xml:space="preserve">2.a)  Stožer civilne zaštite </w:t>
      </w:r>
      <w:r w:rsidRPr="00F530EB">
        <w:rPr>
          <w:rFonts w:ascii="Times New Roman" w:eastAsia="Calibri" w:hAnsi="Times New Roman"/>
          <w:b/>
          <w:bCs/>
          <w:szCs w:val="24"/>
        </w:rPr>
        <w:t>Bjelovarsko-bilogorske</w:t>
      </w:r>
      <w:r w:rsidRPr="00F530EB">
        <w:rPr>
          <w:rFonts w:ascii="Times New Roman" w:eastAsia="Calibri" w:hAnsi="Times New Roman"/>
          <w:szCs w:val="24"/>
        </w:rPr>
        <w:t xml:space="preserve"> </w:t>
      </w:r>
      <w:r w:rsidRPr="00F530EB">
        <w:rPr>
          <w:rFonts w:ascii="Times New Roman" w:eastAsia="Calibri" w:hAnsi="Times New Roman"/>
          <w:b/>
          <w:bCs/>
          <w:iCs/>
          <w:szCs w:val="24"/>
        </w:rPr>
        <w:t>županije</w:t>
      </w:r>
    </w:p>
    <w:p w14:paraId="5EE9301B" w14:textId="77777777" w:rsidR="00234F77" w:rsidRPr="00F530EB" w:rsidRDefault="00234F77" w:rsidP="00234F77">
      <w:pPr>
        <w:autoSpaceDE w:val="0"/>
        <w:autoSpaceDN w:val="0"/>
        <w:adjustRightInd w:val="0"/>
        <w:spacing w:line="276" w:lineRule="auto"/>
        <w:contextualSpacing/>
        <w:jc w:val="center"/>
        <w:rPr>
          <w:rFonts w:ascii="Times New Roman" w:eastAsia="Calibri" w:hAnsi="Times New Roman"/>
          <w:b/>
          <w:bCs/>
          <w:iCs/>
          <w:szCs w:val="24"/>
        </w:rPr>
      </w:pPr>
    </w:p>
    <w:p w14:paraId="32E7567A" w14:textId="77777777" w:rsidR="00234F77" w:rsidRPr="00F530EB" w:rsidRDefault="00234F77" w:rsidP="00234F77">
      <w:pPr>
        <w:autoSpaceDE w:val="0"/>
        <w:autoSpaceDN w:val="0"/>
        <w:adjustRightInd w:val="0"/>
        <w:spacing w:line="276" w:lineRule="auto"/>
        <w:contextualSpacing/>
        <w:jc w:val="both"/>
        <w:rPr>
          <w:rFonts w:ascii="Times New Roman" w:eastAsia="Calibri" w:hAnsi="Times New Roman"/>
          <w:szCs w:val="24"/>
        </w:rPr>
      </w:pPr>
      <w:r w:rsidRPr="00F530EB">
        <w:rPr>
          <w:rFonts w:ascii="Times New Roman" w:eastAsia="Calibri" w:hAnsi="Times New Roman"/>
          <w:szCs w:val="24"/>
        </w:rPr>
        <w:tab/>
        <w:t>Stožer civilne zaštite je stručno, operativno i koordinacijsko tijelo za provođenje mjera i aktivnosti civilne zaštite u velikim nesrećama i katastrofama. Stožer obavlja poslove prikupljanja informacija, ranog upozoravanja o mogućnosti nastanka velike nesreće i katastrofe, razvija plan djelovanja sustava civilne zaštite na području Bjelovarsko-bilogorske županije, upravlja reagiranjem sustava civilne zaštite, obavlja poslove informiranja javnosti te predlaže donošenje odluka o prestanku provođenja mjera i aktivnosti u sustavu civilne zaštite. U proteklom razdoblju Stožer civilne zaštite je u cijelosti potvrdio opravdanost svoga postojanja te iskazao sposobnost učinkovitog operativnog djelovanja u redovnim i izvanrednim situacijama. Stoga će Stožer civilne zaštite i u narednom razdoblju, u slučaju ugroze bilo koje vrste koja prijeti nastankom velike nesreće ili katastrofe, poduzimati sve potrebne mjere kako bi se zaštitili životi i zdravlje stanovništva, imovina i okoliš.</w:t>
      </w:r>
    </w:p>
    <w:p w14:paraId="6FED488E" w14:textId="77777777" w:rsidR="00234F77" w:rsidRPr="00F530EB" w:rsidRDefault="00234F77" w:rsidP="00234F77">
      <w:pPr>
        <w:autoSpaceDE w:val="0"/>
        <w:autoSpaceDN w:val="0"/>
        <w:adjustRightInd w:val="0"/>
        <w:spacing w:line="276" w:lineRule="auto"/>
        <w:contextualSpacing/>
        <w:rPr>
          <w:rFonts w:ascii="Times New Roman" w:eastAsia="Calibri" w:hAnsi="Times New Roman"/>
          <w:szCs w:val="24"/>
        </w:rPr>
      </w:pPr>
    </w:p>
    <w:p w14:paraId="7D055F4D" w14:textId="77777777" w:rsidR="00234F77" w:rsidRPr="00F530EB" w:rsidRDefault="00234F77" w:rsidP="00234F77">
      <w:pPr>
        <w:autoSpaceDE w:val="0"/>
        <w:autoSpaceDN w:val="0"/>
        <w:adjustRightInd w:val="0"/>
        <w:spacing w:line="276" w:lineRule="auto"/>
        <w:contextualSpacing/>
        <w:jc w:val="both"/>
        <w:rPr>
          <w:rFonts w:ascii="Times New Roman" w:eastAsia="Calibri" w:hAnsi="Times New Roman"/>
          <w:szCs w:val="24"/>
        </w:rPr>
      </w:pPr>
      <w:r w:rsidRPr="00F530EB">
        <w:rPr>
          <w:rFonts w:ascii="Times New Roman" w:eastAsia="Calibri" w:hAnsi="Times New Roman"/>
          <w:szCs w:val="24"/>
        </w:rPr>
        <w:tab/>
        <w:t>Kako bi sustav upravljanja u izvanrednim situacijama mogao odgovoriti svim potencijalnim prijetnjama i izazovima, u razdoblju od 2026. – 2029. godine potrebno je provesti slijedeće aktivnosti:</w:t>
      </w:r>
    </w:p>
    <w:p w14:paraId="52260695" w14:textId="77777777" w:rsidR="00234F77" w:rsidRPr="00F530EB" w:rsidRDefault="00234F77" w:rsidP="005B5853">
      <w:pPr>
        <w:numPr>
          <w:ilvl w:val="0"/>
          <w:numId w:val="3"/>
        </w:num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nastaviti proces materijalno-tehničkog opremanja Stožera,</w:t>
      </w:r>
    </w:p>
    <w:p w14:paraId="17D7547A" w14:textId="77777777" w:rsidR="00234F77" w:rsidRPr="00F530EB" w:rsidRDefault="00234F77" w:rsidP="005B5853">
      <w:pPr>
        <w:numPr>
          <w:ilvl w:val="0"/>
          <w:numId w:val="3"/>
        </w:num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nastaviti provoditi sustavnu edukaciju članova Stožera i vatrogasnog zapovjedništva,</w:t>
      </w:r>
    </w:p>
    <w:p w14:paraId="3AD097B3" w14:textId="77777777" w:rsidR="00234F77" w:rsidRPr="00F530EB" w:rsidRDefault="00234F77" w:rsidP="005B5853">
      <w:pPr>
        <w:numPr>
          <w:ilvl w:val="0"/>
          <w:numId w:val="3"/>
        </w:num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nastaviti provođenje pokaznih vježbi kako bi se provjerila spremnost sustava civilne zaštite za odgovor na sve potencijalne ugroze,</w:t>
      </w:r>
    </w:p>
    <w:p w14:paraId="6F587D86" w14:textId="77777777" w:rsidR="00234F77" w:rsidRPr="00F530EB" w:rsidRDefault="00234F77" w:rsidP="005B5853">
      <w:pPr>
        <w:numPr>
          <w:ilvl w:val="0"/>
          <w:numId w:val="3"/>
        </w:num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pratiti mogućnosti i aplicirati na natječaje koji će osigurati sredstva za daljnju izgradnju sustava civilne zaštite,</w:t>
      </w:r>
    </w:p>
    <w:p w14:paraId="30D4732B" w14:textId="77777777" w:rsidR="00234F77" w:rsidRPr="00F530EB" w:rsidRDefault="00234F77" w:rsidP="005B5853">
      <w:pPr>
        <w:numPr>
          <w:ilvl w:val="0"/>
          <w:numId w:val="3"/>
        </w:num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lastRenderedPageBreak/>
        <w:t>unaprijediti koordinaciju Stožera i stožera civilne zaštite jedinica lokalne samouprave u provedbi svih aktivnosti značajnih za izgradnju sustava civilne zaštite,</w:t>
      </w:r>
    </w:p>
    <w:p w14:paraId="61530B44" w14:textId="77777777" w:rsidR="00234F77" w:rsidRPr="00F530EB" w:rsidRDefault="00234F77" w:rsidP="005B5853">
      <w:pPr>
        <w:numPr>
          <w:ilvl w:val="0"/>
          <w:numId w:val="3"/>
        </w:num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jačati svijest šire društvene zajednice o važnosti sprječavanja nastanka i posljedica nesreća i katastrofa,</w:t>
      </w:r>
    </w:p>
    <w:p w14:paraId="49E416F4" w14:textId="77777777" w:rsidR="00234F77" w:rsidRPr="00F530EB" w:rsidRDefault="00234F77" w:rsidP="005B5853">
      <w:pPr>
        <w:numPr>
          <w:ilvl w:val="0"/>
          <w:numId w:val="3"/>
        </w:num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unaprijediti međunarodnu, međužupanijsku i međuregionalnu suradnju na izgradnji i unapređenju sustava civilne zaštite.</w:t>
      </w:r>
    </w:p>
    <w:p w14:paraId="4E517405" w14:textId="77777777" w:rsidR="00234F77" w:rsidRPr="00F530EB" w:rsidRDefault="00234F77" w:rsidP="00234F77">
      <w:pPr>
        <w:autoSpaceDE w:val="0"/>
        <w:autoSpaceDN w:val="0"/>
        <w:adjustRightInd w:val="0"/>
        <w:spacing w:line="276" w:lineRule="auto"/>
        <w:ind w:left="720"/>
        <w:contextualSpacing/>
        <w:jc w:val="both"/>
        <w:rPr>
          <w:rFonts w:ascii="Times New Roman" w:eastAsia="Calibri" w:hAnsi="Times New Roman"/>
          <w:szCs w:val="24"/>
        </w:rPr>
      </w:pPr>
    </w:p>
    <w:p w14:paraId="2A0B9C44" w14:textId="77777777" w:rsidR="00E863EF" w:rsidRDefault="00E863EF" w:rsidP="00E863EF">
      <w:pPr>
        <w:pStyle w:val="paragraph"/>
        <w:spacing w:before="0" w:beforeAutospacing="0" w:after="0" w:afterAutospacing="0"/>
        <w:ind w:left="540"/>
        <w:textAlignment w:val="baseline"/>
      </w:pPr>
      <w:r>
        <w:rPr>
          <w:rStyle w:val="normaltextrun"/>
          <w:b/>
          <w:bCs/>
        </w:rPr>
        <w:t>2.b)  Operativne snage vatrogastva</w:t>
      </w:r>
      <w:r>
        <w:rPr>
          <w:rStyle w:val="eop"/>
        </w:rPr>
        <w:t> </w:t>
      </w:r>
    </w:p>
    <w:p w14:paraId="1A769461" w14:textId="77777777" w:rsidR="00E863EF" w:rsidRDefault="00E863EF" w:rsidP="00E863EF">
      <w:pPr>
        <w:pStyle w:val="paragraph"/>
        <w:spacing w:before="0" w:beforeAutospacing="0" w:after="0" w:afterAutospacing="0"/>
        <w:textAlignment w:val="baseline"/>
      </w:pPr>
      <w:r>
        <w:rPr>
          <w:rStyle w:val="normaltextrun"/>
          <w:color w:val="FF0000"/>
        </w:rPr>
        <w:t> </w:t>
      </w:r>
      <w:r>
        <w:rPr>
          <w:rStyle w:val="eop"/>
          <w:color w:val="FF0000"/>
        </w:rPr>
        <w:t> </w:t>
      </w:r>
    </w:p>
    <w:p w14:paraId="5226FF24" w14:textId="77777777" w:rsidR="00E863EF" w:rsidRDefault="00E863EF" w:rsidP="00E863EF">
      <w:pPr>
        <w:pStyle w:val="paragraph"/>
        <w:spacing w:before="0" w:beforeAutospacing="0" w:after="0" w:afterAutospacing="0"/>
        <w:ind w:left="105" w:right="105" w:firstLine="705"/>
        <w:jc w:val="both"/>
        <w:textAlignment w:val="baseline"/>
      </w:pPr>
      <w:r>
        <w:rPr>
          <w:rStyle w:val="normaltextrun"/>
        </w:rPr>
        <w:t>Vatrogasna djelatnost obuhvaća sudjelovanje vatrogasne zajednice sa svojim članicama u provedbi preventivnih mjera zaštite od požara i eksplozija, gašenju požara i spašavanju ljudi i imovine ugroženih požarom i eksplozijom, pružanju tehničke pomoći u nezgodama i opasnim situacijama te obavljanju drugih poslova u ekološkim i drugim nesrećama.</w:t>
      </w:r>
      <w:r>
        <w:rPr>
          <w:rStyle w:val="eop"/>
        </w:rPr>
        <w:t> </w:t>
      </w:r>
    </w:p>
    <w:p w14:paraId="3D16E0DE" w14:textId="77777777" w:rsidR="00E863EF" w:rsidRDefault="00E863EF" w:rsidP="00E863EF">
      <w:pPr>
        <w:pStyle w:val="paragraph"/>
        <w:spacing w:before="0" w:beforeAutospacing="0" w:after="0" w:afterAutospacing="0"/>
        <w:ind w:firstLine="555"/>
        <w:jc w:val="both"/>
        <w:textAlignment w:val="baseline"/>
      </w:pPr>
      <w:r>
        <w:rPr>
          <w:rStyle w:val="eop"/>
        </w:rPr>
        <w:t> </w:t>
      </w:r>
    </w:p>
    <w:p w14:paraId="31BD87DB" w14:textId="77777777" w:rsidR="00E863EF" w:rsidRDefault="00E863EF" w:rsidP="00E863EF">
      <w:pPr>
        <w:pStyle w:val="paragraph"/>
        <w:spacing w:before="0" w:beforeAutospacing="0" w:after="0" w:afterAutospacing="0"/>
        <w:ind w:firstLine="720"/>
        <w:jc w:val="both"/>
        <w:textAlignment w:val="baseline"/>
      </w:pPr>
      <w:r>
        <w:rPr>
          <w:rStyle w:val="normaltextrun"/>
        </w:rPr>
        <w:t>Vatrogasna zajednica Bjelovarsko-bilogorske županije djeluje kao krovna vatrogasna organizacija sa sjedištem u Bjelovaru u Ulici Otona Kučere 1. </w:t>
      </w:r>
      <w:r>
        <w:rPr>
          <w:rStyle w:val="eop"/>
        </w:rPr>
        <w:t> </w:t>
      </w:r>
    </w:p>
    <w:p w14:paraId="4F11A2EA" w14:textId="77777777" w:rsidR="00E863EF" w:rsidRDefault="00E863EF" w:rsidP="00E863EF">
      <w:pPr>
        <w:pStyle w:val="paragraph"/>
        <w:spacing w:before="0" w:beforeAutospacing="0" w:after="0" w:afterAutospacing="0"/>
        <w:jc w:val="both"/>
        <w:textAlignment w:val="baseline"/>
      </w:pPr>
      <w:r>
        <w:rPr>
          <w:rStyle w:val="eop"/>
        </w:rPr>
        <w:t> </w:t>
      </w:r>
    </w:p>
    <w:p w14:paraId="72A3DA59" w14:textId="77777777" w:rsidR="00E863EF" w:rsidRDefault="00E863EF" w:rsidP="00E863EF">
      <w:pPr>
        <w:pStyle w:val="paragraph"/>
        <w:spacing w:before="0" w:beforeAutospacing="0" w:after="0" w:afterAutospacing="0"/>
        <w:ind w:firstLine="555"/>
        <w:jc w:val="both"/>
        <w:textAlignment w:val="baseline"/>
      </w:pPr>
      <w:r>
        <w:rPr>
          <w:rStyle w:val="normaltextrun"/>
        </w:rPr>
        <w:t>Na području Bjelovarsko-bilogorske županije djeluje ukupno: </w:t>
      </w:r>
      <w:r>
        <w:rPr>
          <w:rStyle w:val="eop"/>
        </w:rPr>
        <w:t> </w:t>
      </w:r>
    </w:p>
    <w:p w14:paraId="12FC8564" w14:textId="77777777" w:rsidR="00E863EF" w:rsidRDefault="00E863EF" w:rsidP="005B5853">
      <w:pPr>
        <w:pStyle w:val="paragraph"/>
        <w:numPr>
          <w:ilvl w:val="0"/>
          <w:numId w:val="12"/>
        </w:numPr>
        <w:spacing w:before="0" w:beforeAutospacing="0" w:after="0" w:afterAutospacing="0"/>
        <w:ind w:firstLine="0"/>
        <w:jc w:val="both"/>
        <w:textAlignment w:val="baseline"/>
      </w:pPr>
      <w:r>
        <w:rPr>
          <w:rStyle w:val="normaltextrun"/>
        </w:rPr>
        <w:t>147 dobrovoljna vatrogasna društva </w:t>
      </w:r>
      <w:r>
        <w:rPr>
          <w:rStyle w:val="eop"/>
        </w:rPr>
        <w:t> </w:t>
      </w:r>
    </w:p>
    <w:p w14:paraId="7C9606F2" w14:textId="77777777" w:rsidR="00E863EF" w:rsidRDefault="00E863EF" w:rsidP="005B5853">
      <w:pPr>
        <w:pStyle w:val="paragraph"/>
        <w:numPr>
          <w:ilvl w:val="0"/>
          <w:numId w:val="13"/>
        </w:numPr>
        <w:spacing w:before="0" w:beforeAutospacing="0" w:after="0" w:afterAutospacing="0"/>
        <w:ind w:firstLine="0"/>
        <w:jc w:val="both"/>
        <w:textAlignment w:val="baseline"/>
      </w:pPr>
      <w:r>
        <w:rPr>
          <w:rStyle w:val="normaltextrun"/>
        </w:rPr>
        <w:t>5 javnih vatrogasnih postrojbi gradova: Bjelovara, Daruvara, Garešnice, Čazme i Grubišnog Polja,</w:t>
      </w:r>
      <w:r>
        <w:rPr>
          <w:rStyle w:val="eop"/>
        </w:rPr>
        <w:t> </w:t>
      </w:r>
    </w:p>
    <w:p w14:paraId="229565E8" w14:textId="77777777" w:rsidR="00E863EF" w:rsidRDefault="00E863EF" w:rsidP="005B5853">
      <w:pPr>
        <w:pStyle w:val="paragraph"/>
        <w:numPr>
          <w:ilvl w:val="0"/>
          <w:numId w:val="14"/>
        </w:numPr>
        <w:spacing w:before="0" w:beforeAutospacing="0" w:after="0" w:afterAutospacing="0"/>
        <w:ind w:firstLine="0"/>
        <w:jc w:val="both"/>
        <w:textAlignment w:val="baseline"/>
      </w:pPr>
      <w:r>
        <w:rPr>
          <w:rStyle w:val="normaltextrun"/>
        </w:rPr>
        <w:t>1 profesionalna vatrogasna postrojba u gospodarstvu</w:t>
      </w:r>
      <w:r>
        <w:rPr>
          <w:rStyle w:val="eop"/>
        </w:rPr>
        <w:t> </w:t>
      </w:r>
    </w:p>
    <w:p w14:paraId="58732FA6" w14:textId="77777777" w:rsidR="00E863EF" w:rsidRDefault="00E863EF" w:rsidP="005B5853">
      <w:pPr>
        <w:pStyle w:val="paragraph"/>
        <w:numPr>
          <w:ilvl w:val="0"/>
          <w:numId w:val="15"/>
        </w:numPr>
        <w:spacing w:before="0" w:beforeAutospacing="0" w:after="0" w:afterAutospacing="0"/>
        <w:ind w:firstLine="0"/>
        <w:jc w:val="both"/>
        <w:textAlignment w:val="baseline"/>
      </w:pPr>
      <w:r>
        <w:rPr>
          <w:rStyle w:val="normaltextrun"/>
        </w:rPr>
        <w:t>3  dobrovoljna vatrogasna društva u gospodarstvu. </w:t>
      </w:r>
      <w:r>
        <w:rPr>
          <w:rStyle w:val="eop"/>
        </w:rPr>
        <w:t> </w:t>
      </w:r>
    </w:p>
    <w:p w14:paraId="55F7E040" w14:textId="77777777" w:rsidR="00E863EF" w:rsidRDefault="00E863EF" w:rsidP="00E863EF">
      <w:pPr>
        <w:pStyle w:val="paragraph"/>
        <w:spacing w:before="0" w:beforeAutospacing="0" w:after="0" w:afterAutospacing="0"/>
        <w:jc w:val="both"/>
        <w:textAlignment w:val="baseline"/>
      </w:pPr>
      <w:r>
        <w:rPr>
          <w:rStyle w:val="eop"/>
        </w:rPr>
        <w:t> </w:t>
      </w:r>
    </w:p>
    <w:p w14:paraId="2162D523" w14:textId="77777777" w:rsidR="00E863EF" w:rsidRDefault="00E863EF" w:rsidP="00E863EF">
      <w:pPr>
        <w:pStyle w:val="paragraph"/>
        <w:spacing w:before="0" w:beforeAutospacing="0" w:after="0" w:afterAutospacing="0"/>
        <w:ind w:firstLine="555"/>
        <w:jc w:val="both"/>
        <w:textAlignment w:val="baseline"/>
      </w:pPr>
      <w:r>
        <w:rPr>
          <w:rStyle w:val="normaltextrun"/>
        </w:rPr>
        <w:t>Vatrogastvo je na području Bjelovarsko-bilogorske županije</w:t>
      </w:r>
      <w:r>
        <w:rPr>
          <w:rStyle w:val="normaltextrun"/>
          <w:b/>
          <w:bCs/>
        </w:rPr>
        <w:t xml:space="preserve"> </w:t>
      </w:r>
      <w:r>
        <w:rPr>
          <w:rStyle w:val="normaltextrun"/>
        </w:rPr>
        <w:t>najvažnija, najbrojnija, najopremljenija i najorganiziranija temeljna snaga sustava civilne zaštite čiji je cilj učinkovitim djelovanjem sudjelovati u provedbi preventivnih mjera zaštite od požara i tehnoloških eksplozija, gašenja požara i spašavanja ljudi i imovine, pružanja tehničke pomoći pri raznim vrstama ugroza prilikom katastrofa i velikih nesreća.</w:t>
      </w:r>
      <w:r>
        <w:rPr>
          <w:rStyle w:val="eop"/>
        </w:rPr>
        <w:t> </w:t>
      </w:r>
    </w:p>
    <w:p w14:paraId="67976A0B" w14:textId="08A71AD4" w:rsidR="00E863EF" w:rsidRDefault="00E863EF" w:rsidP="00E863EF">
      <w:pPr>
        <w:pStyle w:val="paragraph"/>
        <w:spacing w:before="0" w:beforeAutospacing="0" w:after="0" w:afterAutospacing="0"/>
        <w:ind w:firstLine="555"/>
        <w:jc w:val="both"/>
        <w:textAlignment w:val="baseline"/>
        <w:rPr>
          <w:rStyle w:val="eop"/>
        </w:rPr>
      </w:pPr>
      <w:r>
        <w:rPr>
          <w:rStyle w:val="normaltextrun"/>
        </w:rPr>
        <w:t>Vatrogasne postrojbe dobrovoljne i profesionalne predstavljaju najznačajniji operativni kapacitet sustava civilne zaštite koji trenutno broji okvirno 1473 operativnih vatrogasaca. Operativni vatrogasci su osposobljeni, opremljeni i ispunjavaju sve Zakonom o vatrogastvu propisane uvjete za obavljanje vatrogasne djelatnosti. </w:t>
      </w:r>
      <w:r>
        <w:rPr>
          <w:rStyle w:val="eop"/>
        </w:rPr>
        <w:t> </w:t>
      </w:r>
    </w:p>
    <w:p w14:paraId="0DBCE3E7" w14:textId="77777777" w:rsidR="00E863EF" w:rsidRDefault="00E863EF" w:rsidP="00E863EF">
      <w:pPr>
        <w:pStyle w:val="paragraph"/>
        <w:spacing w:before="0" w:beforeAutospacing="0" w:after="0" w:afterAutospacing="0"/>
        <w:ind w:firstLine="555"/>
        <w:jc w:val="both"/>
        <w:textAlignment w:val="baseline"/>
      </w:pPr>
    </w:p>
    <w:p w14:paraId="1A15496E" w14:textId="77777777" w:rsidR="00E863EF" w:rsidRDefault="00E863EF" w:rsidP="00E863EF">
      <w:pPr>
        <w:pStyle w:val="paragraph"/>
        <w:spacing w:before="0" w:beforeAutospacing="0" w:after="0" w:afterAutospacing="0"/>
        <w:ind w:firstLine="555"/>
        <w:jc w:val="both"/>
        <w:textAlignment w:val="baseline"/>
        <w:rPr>
          <w:rStyle w:val="normaltextrun"/>
        </w:rPr>
      </w:pPr>
      <w:r>
        <w:rPr>
          <w:rStyle w:val="normaltextrun"/>
        </w:rPr>
        <w:t xml:space="preserve">Temeljnu snagu vatrogastva čine 120 profesionalnih vatrogasaca u javnim vatrogasnim postrojbama gradova, JVP Bjelovar broji 45 zaposlena (41 operativnih), JVP Daruvar broji 27 zaposlena (27 operativnih), JVP Garešnica broji 22 zaposlenih (21 operativnih), JVP Čazma broji 19 zaposlenih (18 operativnih) i JVP Grubišno Polje broji 15 zaposlenih (15 operativnih). Uz javne vatrogasne postrojbe </w:t>
      </w:r>
      <w:r>
        <w:rPr>
          <w:rStyle w:val="normaltextrun"/>
          <w:color w:val="000000"/>
        </w:rPr>
        <w:t xml:space="preserve">koje imaju stalno vatrogasno dežurstvo </w:t>
      </w:r>
      <w:r>
        <w:rPr>
          <w:rStyle w:val="normaltextrun"/>
        </w:rPr>
        <w:t>imamo i 18 središnjih vatrogasnih postrojbi dobrovoljnih vatrogasnih društava i 129 ostalih dobrovoljnih vatrogasnih društava utvrđenih Procjenama ugroženosti od požara i Planovima zaštite od požara pojedinih JLP(R)S. </w:t>
      </w:r>
    </w:p>
    <w:p w14:paraId="36CC0907" w14:textId="227FC0D4" w:rsidR="00E863EF" w:rsidRDefault="00E863EF" w:rsidP="00E863EF">
      <w:pPr>
        <w:pStyle w:val="paragraph"/>
        <w:spacing w:before="0" w:beforeAutospacing="0" w:after="0" w:afterAutospacing="0"/>
        <w:ind w:firstLine="555"/>
        <w:jc w:val="both"/>
        <w:textAlignment w:val="baseline"/>
      </w:pPr>
      <w:r>
        <w:rPr>
          <w:rStyle w:val="eop"/>
        </w:rPr>
        <w:t> </w:t>
      </w:r>
    </w:p>
    <w:p w14:paraId="4C833400" w14:textId="3DAEAE38" w:rsidR="00E863EF" w:rsidRDefault="00E863EF" w:rsidP="00E863EF">
      <w:pPr>
        <w:pStyle w:val="paragraph"/>
        <w:spacing w:before="0" w:beforeAutospacing="0" w:after="0" w:afterAutospacing="0"/>
        <w:ind w:firstLine="705"/>
        <w:textAlignment w:val="baseline"/>
        <w:rPr>
          <w:rStyle w:val="eop"/>
        </w:rPr>
      </w:pPr>
      <w:r>
        <w:rPr>
          <w:rStyle w:val="normaltextrun"/>
        </w:rPr>
        <w:t>Na području županije ukupno raspolažemo s 218</w:t>
      </w:r>
      <w:r>
        <w:rPr>
          <w:rStyle w:val="normaltextrun"/>
          <w:color w:val="FF0000"/>
        </w:rPr>
        <w:t xml:space="preserve"> </w:t>
      </w:r>
      <w:r>
        <w:rPr>
          <w:rStyle w:val="normaltextrun"/>
        </w:rPr>
        <w:t>vatrogasnih vozila različitih namjena, 3 letjelice i dva čamca za spašavanje na rijekama i jezerima. </w:t>
      </w:r>
      <w:r>
        <w:rPr>
          <w:rStyle w:val="eop"/>
        </w:rPr>
        <w:t> </w:t>
      </w:r>
    </w:p>
    <w:p w14:paraId="715E6917" w14:textId="77777777" w:rsidR="00E863EF" w:rsidRDefault="00E863EF" w:rsidP="00E863EF">
      <w:pPr>
        <w:pStyle w:val="paragraph"/>
        <w:spacing w:before="0" w:beforeAutospacing="0" w:after="0" w:afterAutospacing="0"/>
        <w:ind w:firstLine="705"/>
        <w:textAlignment w:val="baseline"/>
      </w:pPr>
    </w:p>
    <w:p w14:paraId="606EB166" w14:textId="4DF293E3" w:rsidR="00E863EF" w:rsidRDefault="00E863EF" w:rsidP="00E863EF">
      <w:pPr>
        <w:pStyle w:val="paragraph"/>
        <w:spacing w:before="0" w:beforeAutospacing="0" w:after="0" w:afterAutospacing="0"/>
        <w:ind w:firstLine="705"/>
        <w:jc w:val="both"/>
        <w:textAlignment w:val="baseline"/>
        <w:rPr>
          <w:rStyle w:val="eop"/>
        </w:rPr>
      </w:pPr>
      <w:r>
        <w:rPr>
          <w:rStyle w:val="normaltextrun"/>
        </w:rPr>
        <w:t>Procjenama ugroženosti od požara i Planovima zaštite od požara pojedinih JLP(R)S, Vatrogasne postrojbe dobrovoljne i profesionalne su tako prostorno razmještene da su u stanju stići i do najudaljenijih mjesta koja pokrivaju u vremenskom razdoblju od 15 do 20 minuta u ljetnom periodu, odnosno od 20 do 25 minuta u vremenski lošim zimskim uvjetima. </w:t>
      </w:r>
      <w:r>
        <w:rPr>
          <w:rStyle w:val="eop"/>
        </w:rPr>
        <w:t> </w:t>
      </w:r>
    </w:p>
    <w:p w14:paraId="6E20411B" w14:textId="77777777" w:rsidR="00E863EF" w:rsidRDefault="00E863EF" w:rsidP="00E863EF">
      <w:pPr>
        <w:pStyle w:val="paragraph"/>
        <w:spacing w:before="0" w:beforeAutospacing="0" w:after="0" w:afterAutospacing="0"/>
        <w:ind w:firstLine="705"/>
        <w:jc w:val="both"/>
        <w:textAlignment w:val="baseline"/>
      </w:pPr>
    </w:p>
    <w:p w14:paraId="42A680C7" w14:textId="77777777" w:rsidR="00E863EF" w:rsidRDefault="00E863EF" w:rsidP="00E863EF">
      <w:pPr>
        <w:pStyle w:val="paragraph"/>
        <w:spacing w:before="0" w:beforeAutospacing="0" w:after="0" w:afterAutospacing="0"/>
        <w:ind w:firstLine="420"/>
        <w:jc w:val="both"/>
        <w:textAlignment w:val="baseline"/>
        <w:rPr>
          <w:rStyle w:val="normaltextrun"/>
        </w:rPr>
      </w:pPr>
      <w:r>
        <w:rPr>
          <w:rStyle w:val="normaltextrun"/>
        </w:rPr>
        <w:lastRenderedPageBreak/>
        <w:t>  U Vatronet mreži Hrvatske vatrogasne zajednice, Vatrogasna zajednica Bjelovarsko-bilogorska županije trenutno ima upisano sveukupno 8212 vatrogasaca.</w:t>
      </w:r>
    </w:p>
    <w:p w14:paraId="11988840" w14:textId="521D21CC" w:rsidR="00E863EF" w:rsidRDefault="00E863EF" w:rsidP="00E863EF">
      <w:pPr>
        <w:pStyle w:val="paragraph"/>
        <w:spacing w:before="0" w:beforeAutospacing="0" w:after="0" w:afterAutospacing="0"/>
        <w:ind w:firstLine="420"/>
        <w:jc w:val="both"/>
        <w:textAlignment w:val="baseline"/>
      </w:pPr>
      <w:r>
        <w:rPr>
          <w:rStyle w:val="eop"/>
        </w:rPr>
        <w:t> </w:t>
      </w:r>
    </w:p>
    <w:p w14:paraId="23AFABD6" w14:textId="77777777" w:rsidR="00E863EF" w:rsidRDefault="00E863EF" w:rsidP="00E863EF">
      <w:pPr>
        <w:pStyle w:val="paragraph"/>
        <w:spacing w:before="0" w:beforeAutospacing="0" w:after="0" w:afterAutospacing="0"/>
        <w:jc w:val="both"/>
        <w:textAlignment w:val="baseline"/>
      </w:pPr>
      <w:r>
        <w:rPr>
          <w:rStyle w:val="normaltextrun"/>
          <w:b/>
          <w:bCs/>
        </w:rPr>
        <w:t>Smjernice razvoja za navedeni period</w:t>
      </w:r>
      <w:r>
        <w:rPr>
          <w:rStyle w:val="normaltextrun"/>
        </w:rPr>
        <w:t>:</w:t>
      </w:r>
      <w:r>
        <w:rPr>
          <w:rStyle w:val="eop"/>
        </w:rPr>
        <w:t> </w:t>
      </w:r>
    </w:p>
    <w:p w14:paraId="255FE724" w14:textId="77777777" w:rsidR="00E863EF" w:rsidRDefault="00E863EF" w:rsidP="005B5853">
      <w:pPr>
        <w:pStyle w:val="paragraph"/>
        <w:numPr>
          <w:ilvl w:val="0"/>
          <w:numId w:val="16"/>
        </w:numPr>
        <w:spacing w:before="0" w:beforeAutospacing="0" w:after="0" w:afterAutospacing="0"/>
        <w:ind w:left="1005" w:firstLine="0"/>
        <w:jc w:val="both"/>
        <w:textAlignment w:val="baseline"/>
      </w:pPr>
      <w:r>
        <w:rPr>
          <w:rStyle w:val="normaltextrun"/>
        </w:rPr>
        <w:t>ustrojavanje jedinstvenog Županijskog vatrogasnog operativnog centra,</w:t>
      </w:r>
      <w:r>
        <w:rPr>
          <w:rStyle w:val="eop"/>
        </w:rPr>
        <w:t> </w:t>
      </w:r>
    </w:p>
    <w:p w14:paraId="6B3324F8" w14:textId="77777777" w:rsidR="00E863EF" w:rsidRDefault="00E863EF" w:rsidP="005B5853">
      <w:pPr>
        <w:pStyle w:val="paragraph"/>
        <w:numPr>
          <w:ilvl w:val="0"/>
          <w:numId w:val="17"/>
        </w:numPr>
        <w:spacing w:before="0" w:beforeAutospacing="0" w:after="0" w:afterAutospacing="0"/>
        <w:ind w:left="1005" w:firstLine="0"/>
        <w:jc w:val="both"/>
        <w:textAlignment w:val="baseline"/>
      </w:pPr>
      <w:r>
        <w:rPr>
          <w:rStyle w:val="normaltextrun"/>
          <w:color w:val="000000"/>
        </w:rPr>
        <w:t>provođenje preventivnih mjera zaštite od požara,</w:t>
      </w:r>
      <w:r>
        <w:rPr>
          <w:rStyle w:val="eop"/>
          <w:color w:val="000000"/>
        </w:rPr>
        <w:t> </w:t>
      </w:r>
    </w:p>
    <w:p w14:paraId="4191BA83" w14:textId="77777777" w:rsidR="00E863EF" w:rsidRPr="00E863EF" w:rsidRDefault="00E863EF" w:rsidP="005B5853">
      <w:pPr>
        <w:pStyle w:val="paragraph"/>
        <w:numPr>
          <w:ilvl w:val="0"/>
          <w:numId w:val="18"/>
        </w:numPr>
        <w:spacing w:before="0" w:beforeAutospacing="0" w:after="0" w:afterAutospacing="0"/>
        <w:ind w:left="1005" w:firstLine="0"/>
        <w:jc w:val="both"/>
        <w:textAlignment w:val="baseline"/>
        <w:rPr>
          <w:rStyle w:val="normaltextrun"/>
        </w:rPr>
      </w:pPr>
      <w:r>
        <w:rPr>
          <w:rStyle w:val="normaltextrun"/>
          <w:color w:val="000000"/>
        </w:rPr>
        <w:t xml:space="preserve">razvijanje cjelokupnog sustava vatrogastva na području županije za učinkovitije </w:t>
      </w:r>
      <w:r>
        <w:rPr>
          <w:rStyle w:val="normaltextrun"/>
          <w:color w:val="000000"/>
        </w:rPr>
        <w:t xml:space="preserve"> </w:t>
      </w:r>
    </w:p>
    <w:p w14:paraId="2845D040" w14:textId="39E0D528" w:rsidR="00E863EF" w:rsidRDefault="00E863EF" w:rsidP="00E863EF">
      <w:pPr>
        <w:pStyle w:val="paragraph"/>
        <w:spacing w:before="0" w:beforeAutospacing="0" w:after="0" w:afterAutospacing="0"/>
        <w:ind w:left="1005"/>
        <w:jc w:val="both"/>
        <w:textAlignment w:val="baseline"/>
        <w:rPr>
          <w:rStyle w:val="normaltextrun"/>
          <w:color w:val="000000"/>
        </w:rPr>
      </w:pPr>
      <w:r>
        <w:rPr>
          <w:rStyle w:val="normaltextrun"/>
          <w:color w:val="000000"/>
        </w:rPr>
        <w:t xml:space="preserve">       </w:t>
      </w:r>
      <w:r>
        <w:rPr>
          <w:rStyle w:val="normaltextrun"/>
          <w:color w:val="000000"/>
        </w:rPr>
        <w:t xml:space="preserve">djelovanje u slučaju većih nesreća ili katastrofa, a posebno prilikom intervencija s </w:t>
      </w:r>
      <w:r>
        <w:rPr>
          <w:rStyle w:val="normaltextrun"/>
          <w:color w:val="000000"/>
        </w:rPr>
        <w:t xml:space="preserve">   </w:t>
      </w:r>
    </w:p>
    <w:p w14:paraId="241E3695" w14:textId="39A2E967" w:rsidR="00E863EF" w:rsidRDefault="00E863EF" w:rsidP="00E863EF">
      <w:pPr>
        <w:pStyle w:val="paragraph"/>
        <w:spacing w:before="0" w:beforeAutospacing="0" w:after="0" w:afterAutospacing="0"/>
        <w:ind w:left="1005"/>
        <w:jc w:val="both"/>
        <w:textAlignment w:val="baseline"/>
      </w:pPr>
      <w:r>
        <w:rPr>
          <w:rStyle w:val="normaltextrun"/>
          <w:color w:val="000000"/>
        </w:rPr>
        <w:t xml:space="preserve">       </w:t>
      </w:r>
      <w:r>
        <w:rPr>
          <w:rStyle w:val="normaltextrun"/>
          <w:color w:val="000000"/>
        </w:rPr>
        <w:t>opasnim tvarima,</w:t>
      </w:r>
      <w:r>
        <w:rPr>
          <w:rStyle w:val="eop"/>
          <w:color w:val="000000"/>
        </w:rPr>
        <w:t> </w:t>
      </w:r>
    </w:p>
    <w:p w14:paraId="3620A89A" w14:textId="77777777" w:rsidR="00E863EF" w:rsidRDefault="00E863EF" w:rsidP="005B5853">
      <w:pPr>
        <w:pStyle w:val="paragraph"/>
        <w:numPr>
          <w:ilvl w:val="0"/>
          <w:numId w:val="19"/>
        </w:numPr>
        <w:spacing w:before="0" w:beforeAutospacing="0" w:after="0" w:afterAutospacing="0"/>
        <w:ind w:left="1005" w:firstLine="0"/>
        <w:jc w:val="both"/>
        <w:textAlignment w:val="baseline"/>
      </w:pPr>
      <w:r>
        <w:rPr>
          <w:rStyle w:val="normaltextrun"/>
          <w:color w:val="000000"/>
        </w:rPr>
        <w:t>daljnja aktivna provedba svih vrsta vatrogasnih intervencija,</w:t>
      </w:r>
      <w:r>
        <w:rPr>
          <w:rStyle w:val="eop"/>
          <w:color w:val="000000"/>
        </w:rPr>
        <w:t> </w:t>
      </w:r>
    </w:p>
    <w:p w14:paraId="1DF0F7CF" w14:textId="77777777" w:rsidR="00E863EF" w:rsidRDefault="00E863EF" w:rsidP="005B5853">
      <w:pPr>
        <w:pStyle w:val="paragraph"/>
        <w:numPr>
          <w:ilvl w:val="0"/>
          <w:numId w:val="20"/>
        </w:numPr>
        <w:spacing w:before="0" w:beforeAutospacing="0" w:after="0" w:afterAutospacing="0"/>
        <w:ind w:left="1005" w:firstLine="0"/>
        <w:jc w:val="both"/>
        <w:textAlignment w:val="baseline"/>
      </w:pPr>
      <w:r>
        <w:rPr>
          <w:rStyle w:val="normaltextrun"/>
          <w:color w:val="000000"/>
        </w:rPr>
        <w:t>nabava nove vatrogasne opreme i vozila,</w:t>
      </w:r>
      <w:r>
        <w:rPr>
          <w:rStyle w:val="eop"/>
          <w:color w:val="000000"/>
        </w:rPr>
        <w:t> </w:t>
      </w:r>
    </w:p>
    <w:p w14:paraId="166FC753" w14:textId="77777777" w:rsidR="00E863EF" w:rsidRPr="00E863EF" w:rsidRDefault="00E863EF" w:rsidP="005B5853">
      <w:pPr>
        <w:pStyle w:val="paragraph"/>
        <w:numPr>
          <w:ilvl w:val="0"/>
          <w:numId w:val="21"/>
        </w:numPr>
        <w:spacing w:before="0" w:beforeAutospacing="0" w:after="0" w:afterAutospacing="0"/>
        <w:ind w:left="1005" w:firstLine="0"/>
        <w:jc w:val="both"/>
        <w:textAlignment w:val="baseline"/>
        <w:rPr>
          <w:rStyle w:val="normaltextrun"/>
        </w:rPr>
      </w:pPr>
      <w:r>
        <w:rPr>
          <w:rStyle w:val="normaltextrun"/>
          <w:color w:val="000000"/>
        </w:rPr>
        <w:t xml:space="preserve">upoznavanje subjekata koji provode vatrogasnu djelatnost na području županije s </w:t>
      </w:r>
    </w:p>
    <w:p w14:paraId="1D50C8A9" w14:textId="77777777" w:rsidR="00E863EF" w:rsidRDefault="00E863EF" w:rsidP="00E863EF">
      <w:pPr>
        <w:pStyle w:val="paragraph"/>
        <w:spacing w:before="0" w:beforeAutospacing="0" w:after="0" w:afterAutospacing="0"/>
        <w:ind w:left="1005"/>
        <w:jc w:val="both"/>
        <w:textAlignment w:val="baseline"/>
        <w:rPr>
          <w:rStyle w:val="normaltextrun"/>
          <w:color w:val="000000"/>
        </w:rPr>
      </w:pPr>
      <w:r>
        <w:rPr>
          <w:rStyle w:val="normaltextrun"/>
          <w:color w:val="000000"/>
        </w:rPr>
        <w:t xml:space="preserve">       </w:t>
      </w:r>
      <w:r>
        <w:rPr>
          <w:rStyle w:val="normaltextrun"/>
          <w:color w:val="000000"/>
        </w:rPr>
        <w:t xml:space="preserve">planovima zaštite i spašavanja pojedinih općina, gradova i županije te njegova </w:t>
      </w:r>
      <w:r>
        <w:rPr>
          <w:rStyle w:val="normaltextrun"/>
          <w:color w:val="000000"/>
        </w:rPr>
        <w:t xml:space="preserve">  </w:t>
      </w:r>
    </w:p>
    <w:p w14:paraId="29383FE7" w14:textId="77777777" w:rsidR="00E863EF" w:rsidRDefault="00E863EF" w:rsidP="00E863EF">
      <w:pPr>
        <w:pStyle w:val="paragraph"/>
        <w:spacing w:before="0" w:beforeAutospacing="0" w:after="0" w:afterAutospacing="0"/>
        <w:ind w:left="1005"/>
        <w:jc w:val="both"/>
        <w:textAlignment w:val="baseline"/>
        <w:rPr>
          <w:rStyle w:val="normaltextrun"/>
          <w:color w:val="000000"/>
        </w:rPr>
      </w:pPr>
      <w:r>
        <w:rPr>
          <w:rStyle w:val="normaltextrun"/>
          <w:color w:val="000000"/>
        </w:rPr>
        <w:t xml:space="preserve">       </w:t>
      </w:r>
      <w:r>
        <w:rPr>
          <w:rStyle w:val="normaltextrun"/>
          <w:color w:val="000000"/>
        </w:rPr>
        <w:t xml:space="preserve">operativna primjena kroz sudjelovanje u zajedničkim javnim vježbama svih žurnih </w:t>
      </w:r>
      <w:r>
        <w:rPr>
          <w:rStyle w:val="normaltextrun"/>
          <w:color w:val="000000"/>
        </w:rPr>
        <w:t xml:space="preserve"> </w:t>
      </w:r>
    </w:p>
    <w:p w14:paraId="405F8E33" w14:textId="1A3FEB4A" w:rsidR="00E863EF" w:rsidRDefault="00E863EF" w:rsidP="00E863EF">
      <w:pPr>
        <w:pStyle w:val="paragraph"/>
        <w:spacing w:before="0" w:beforeAutospacing="0" w:after="0" w:afterAutospacing="0"/>
        <w:ind w:left="1005"/>
        <w:jc w:val="both"/>
        <w:textAlignment w:val="baseline"/>
      </w:pPr>
      <w:r>
        <w:rPr>
          <w:rStyle w:val="normaltextrun"/>
          <w:color w:val="000000"/>
        </w:rPr>
        <w:t xml:space="preserve">       </w:t>
      </w:r>
      <w:r>
        <w:rPr>
          <w:rStyle w:val="normaltextrun"/>
          <w:color w:val="000000"/>
        </w:rPr>
        <w:t>službi,</w:t>
      </w:r>
      <w:r>
        <w:rPr>
          <w:rStyle w:val="eop"/>
          <w:color w:val="000000"/>
        </w:rPr>
        <w:t> </w:t>
      </w:r>
    </w:p>
    <w:p w14:paraId="2CDF17BD" w14:textId="77777777" w:rsidR="00E863EF" w:rsidRDefault="00E863EF" w:rsidP="005B5853">
      <w:pPr>
        <w:pStyle w:val="paragraph"/>
        <w:numPr>
          <w:ilvl w:val="0"/>
          <w:numId w:val="22"/>
        </w:numPr>
        <w:spacing w:before="0" w:beforeAutospacing="0" w:after="0" w:afterAutospacing="0"/>
        <w:ind w:left="1005" w:firstLine="0"/>
        <w:jc w:val="both"/>
        <w:textAlignment w:val="baseline"/>
      </w:pPr>
      <w:r>
        <w:rPr>
          <w:rStyle w:val="normaltextrun"/>
          <w:color w:val="000000"/>
        </w:rPr>
        <w:t>osposobljavanje vatrogasnih kadrova za stjecanje vatrogasnih zvanja i specijalnosti,</w:t>
      </w:r>
      <w:r>
        <w:rPr>
          <w:rStyle w:val="eop"/>
          <w:color w:val="000000"/>
        </w:rPr>
        <w:t> </w:t>
      </w:r>
    </w:p>
    <w:p w14:paraId="1D5AF53C" w14:textId="77777777" w:rsidR="00E863EF" w:rsidRDefault="00E863EF" w:rsidP="005B5853">
      <w:pPr>
        <w:pStyle w:val="paragraph"/>
        <w:numPr>
          <w:ilvl w:val="0"/>
          <w:numId w:val="23"/>
        </w:numPr>
        <w:spacing w:before="0" w:beforeAutospacing="0" w:after="0" w:afterAutospacing="0"/>
        <w:ind w:left="1005" w:firstLine="0"/>
        <w:jc w:val="both"/>
        <w:textAlignment w:val="baseline"/>
        <w:rPr>
          <w:rStyle w:val="normaltextrun"/>
        </w:rPr>
      </w:pPr>
      <w:r>
        <w:rPr>
          <w:rStyle w:val="normaltextrun"/>
        </w:rPr>
        <w:t xml:space="preserve">organizacija javnih taktičkih vježbi i seminara, stručnih radionica, savjetovanja i </w:t>
      </w:r>
    </w:p>
    <w:p w14:paraId="059E8601" w14:textId="46F1CA16" w:rsidR="00E863EF" w:rsidRDefault="00E863EF" w:rsidP="00E863EF">
      <w:pPr>
        <w:pStyle w:val="paragraph"/>
        <w:spacing w:before="0" w:beforeAutospacing="0" w:after="0" w:afterAutospacing="0"/>
        <w:ind w:left="1005"/>
        <w:jc w:val="both"/>
        <w:textAlignment w:val="baseline"/>
      </w:pPr>
      <w:r>
        <w:rPr>
          <w:rStyle w:val="normaltextrun"/>
        </w:rPr>
        <w:t xml:space="preserve">       </w:t>
      </w:r>
      <w:r>
        <w:rPr>
          <w:rStyle w:val="normaltextrun"/>
        </w:rPr>
        <w:t>radnih sastanaka s pripadnicima zapovjednog i operativnog kadra u vatrogastvu,</w:t>
      </w:r>
      <w:r>
        <w:rPr>
          <w:rStyle w:val="eop"/>
        </w:rPr>
        <w:t> </w:t>
      </w:r>
    </w:p>
    <w:p w14:paraId="2D878DC3" w14:textId="77777777" w:rsidR="00E863EF" w:rsidRDefault="00E863EF" w:rsidP="005B5853">
      <w:pPr>
        <w:pStyle w:val="paragraph"/>
        <w:numPr>
          <w:ilvl w:val="0"/>
          <w:numId w:val="24"/>
        </w:numPr>
        <w:spacing w:before="0" w:beforeAutospacing="0" w:after="0" w:afterAutospacing="0"/>
        <w:ind w:left="1005" w:firstLine="0"/>
        <w:jc w:val="both"/>
        <w:textAlignment w:val="baseline"/>
      </w:pPr>
      <w:r>
        <w:rPr>
          <w:rStyle w:val="normaltextrun"/>
        </w:rPr>
        <w:t>aktivno sudjelovanje u pripremama i organizaciji vatrogasnih natjecanja,</w:t>
      </w:r>
      <w:r>
        <w:rPr>
          <w:rStyle w:val="eop"/>
        </w:rPr>
        <w:t> </w:t>
      </w:r>
    </w:p>
    <w:p w14:paraId="44562A90" w14:textId="77777777" w:rsidR="00E863EF" w:rsidRDefault="00E863EF" w:rsidP="005B5853">
      <w:pPr>
        <w:pStyle w:val="paragraph"/>
        <w:numPr>
          <w:ilvl w:val="0"/>
          <w:numId w:val="25"/>
        </w:numPr>
        <w:spacing w:before="0" w:beforeAutospacing="0" w:after="0" w:afterAutospacing="0"/>
        <w:ind w:left="1005" w:firstLine="0"/>
        <w:jc w:val="both"/>
        <w:textAlignment w:val="baseline"/>
      </w:pPr>
      <w:r>
        <w:rPr>
          <w:rStyle w:val="normaltextrun"/>
        </w:rPr>
        <w:t>konstantno razvijanje informacijskog sustava i primjena novih tehnologija,</w:t>
      </w:r>
      <w:r>
        <w:rPr>
          <w:rStyle w:val="eop"/>
        </w:rPr>
        <w:t> </w:t>
      </w:r>
    </w:p>
    <w:p w14:paraId="42C69970" w14:textId="77777777" w:rsidR="00E863EF" w:rsidRPr="00E863EF" w:rsidRDefault="00E863EF" w:rsidP="005B5853">
      <w:pPr>
        <w:pStyle w:val="paragraph"/>
        <w:numPr>
          <w:ilvl w:val="0"/>
          <w:numId w:val="26"/>
        </w:numPr>
        <w:spacing w:before="0" w:beforeAutospacing="0" w:after="0" w:afterAutospacing="0"/>
        <w:ind w:left="1005" w:firstLine="0"/>
        <w:jc w:val="both"/>
        <w:textAlignment w:val="baseline"/>
        <w:rPr>
          <w:rStyle w:val="normaltextrun"/>
        </w:rPr>
      </w:pPr>
      <w:r>
        <w:rPr>
          <w:rStyle w:val="normaltextrun"/>
          <w:color w:val="000000"/>
        </w:rPr>
        <w:t xml:space="preserve">aktivno sudjelovanje u izradi Procjene ugroženosti od požara i tehnoloških eksplozija </w:t>
      </w:r>
    </w:p>
    <w:p w14:paraId="38AB9D0C" w14:textId="282C588A" w:rsidR="00E863EF" w:rsidRDefault="00E863EF" w:rsidP="00E863EF">
      <w:pPr>
        <w:pStyle w:val="paragraph"/>
        <w:spacing w:before="0" w:beforeAutospacing="0" w:after="0" w:afterAutospacing="0"/>
        <w:ind w:left="1005"/>
        <w:jc w:val="both"/>
        <w:textAlignment w:val="baseline"/>
      </w:pPr>
      <w:r>
        <w:rPr>
          <w:rStyle w:val="normaltextrun"/>
          <w:color w:val="000000"/>
        </w:rPr>
        <w:t xml:space="preserve">       </w:t>
      </w:r>
      <w:r>
        <w:rPr>
          <w:rStyle w:val="normaltextrun"/>
          <w:color w:val="000000"/>
        </w:rPr>
        <w:t xml:space="preserve">i Plana zaštite od požara </w:t>
      </w:r>
      <w:r>
        <w:rPr>
          <w:rStyle w:val="normaltextrun"/>
        </w:rPr>
        <w:t>Bjelovarsko-bilogorska</w:t>
      </w:r>
      <w:r>
        <w:rPr>
          <w:rStyle w:val="normaltextrun"/>
          <w:color w:val="000000"/>
        </w:rPr>
        <w:t xml:space="preserve"> županije.</w:t>
      </w:r>
      <w:r>
        <w:rPr>
          <w:rStyle w:val="eop"/>
          <w:color w:val="000000"/>
        </w:rPr>
        <w:t> </w:t>
      </w:r>
    </w:p>
    <w:p w14:paraId="2AB49AD2" w14:textId="77777777" w:rsidR="00E863EF" w:rsidRDefault="00E863EF" w:rsidP="00E863EF">
      <w:pPr>
        <w:pStyle w:val="paragraph"/>
        <w:spacing w:before="0" w:beforeAutospacing="0" w:after="0" w:afterAutospacing="0"/>
        <w:ind w:left="705"/>
        <w:jc w:val="both"/>
        <w:textAlignment w:val="baseline"/>
      </w:pPr>
      <w:r>
        <w:rPr>
          <w:rStyle w:val="eop"/>
          <w:color w:val="000000"/>
          <w:sz w:val="22"/>
          <w:szCs w:val="22"/>
        </w:rPr>
        <w:t> </w:t>
      </w:r>
    </w:p>
    <w:p w14:paraId="6DA42C60" w14:textId="77777777" w:rsidR="00E863EF" w:rsidRDefault="00E863EF" w:rsidP="00E863EF">
      <w:pPr>
        <w:pStyle w:val="paragraph"/>
        <w:spacing w:before="0" w:beforeAutospacing="0" w:after="0" w:afterAutospacing="0"/>
        <w:jc w:val="both"/>
        <w:textAlignment w:val="baseline"/>
      </w:pPr>
      <w:r>
        <w:rPr>
          <w:rStyle w:val="normaltextrun"/>
          <w:b/>
          <w:bCs/>
        </w:rPr>
        <w:t>Plan nabave potrebne opreme i vozila</w:t>
      </w:r>
      <w:r>
        <w:rPr>
          <w:rStyle w:val="normaltextrun"/>
        </w:rPr>
        <w:t xml:space="preserve"> </w:t>
      </w:r>
      <w:r>
        <w:rPr>
          <w:rStyle w:val="normaltextrun"/>
          <w:b/>
          <w:bCs/>
        </w:rPr>
        <w:t>u navedenom periodu:</w:t>
      </w:r>
      <w:r>
        <w:rPr>
          <w:rStyle w:val="eop"/>
        </w:rPr>
        <w:t> </w:t>
      </w:r>
    </w:p>
    <w:p w14:paraId="5B9E79E4" w14:textId="77777777" w:rsidR="00E863EF" w:rsidRPr="00E863EF" w:rsidRDefault="00E863EF" w:rsidP="005B5853">
      <w:pPr>
        <w:pStyle w:val="paragraph"/>
        <w:numPr>
          <w:ilvl w:val="0"/>
          <w:numId w:val="27"/>
        </w:numPr>
        <w:spacing w:before="0" w:beforeAutospacing="0" w:after="0" w:afterAutospacing="0"/>
        <w:ind w:left="1080" w:firstLine="0"/>
        <w:jc w:val="both"/>
        <w:textAlignment w:val="baseline"/>
        <w:rPr>
          <w:rStyle w:val="normaltextrun"/>
        </w:rPr>
      </w:pPr>
      <w:r>
        <w:rPr>
          <w:rStyle w:val="normaltextrun"/>
          <w:color w:val="000000"/>
        </w:rPr>
        <w:t xml:space="preserve">nabava prijenosnih benzinskih agregata i teleskopskih led rasvjetnih tijela za rasvjetu </w:t>
      </w:r>
    </w:p>
    <w:p w14:paraId="4E4740A8" w14:textId="6F4DEB34" w:rsidR="00E863EF" w:rsidRDefault="00E863EF" w:rsidP="00E863EF">
      <w:pPr>
        <w:pStyle w:val="paragraph"/>
        <w:spacing w:before="0" w:beforeAutospacing="0" w:after="0" w:afterAutospacing="0"/>
        <w:ind w:left="1080"/>
        <w:jc w:val="both"/>
        <w:textAlignment w:val="baseline"/>
      </w:pPr>
      <w:r>
        <w:rPr>
          <w:rStyle w:val="normaltextrun"/>
          <w:color w:val="000000"/>
        </w:rPr>
        <w:t xml:space="preserve">      </w:t>
      </w:r>
      <w:r>
        <w:rPr>
          <w:rStyle w:val="normaltextrun"/>
          <w:color w:val="000000"/>
        </w:rPr>
        <w:t>terena,</w:t>
      </w:r>
      <w:r>
        <w:rPr>
          <w:rStyle w:val="eop"/>
          <w:color w:val="000000"/>
        </w:rPr>
        <w:t> </w:t>
      </w:r>
    </w:p>
    <w:p w14:paraId="1E884885" w14:textId="77777777" w:rsidR="00E863EF" w:rsidRDefault="00E863EF" w:rsidP="005B5853">
      <w:pPr>
        <w:pStyle w:val="paragraph"/>
        <w:numPr>
          <w:ilvl w:val="0"/>
          <w:numId w:val="28"/>
        </w:numPr>
        <w:spacing w:before="0" w:beforeAutospacing="0" w:after="0" w:afterAutospacing="0"/>
        <w:ind w:left="1080" w:firstLine="0"/>
        <w:jc w:val="both"/>
        <w:textAlignment w:val="baseline"/>
      </w:pPr>
      <w:r>
        <w:rPr>
          <w:rStyle w:val="normaltextrun"/>
          <w:color w:val="000000"/>
        </w:rPr>
        <w:t>nabava prijenosnih motornih pumpi sa pripadajućom opremom za prljavu vodu,</w:t>
      </w:r>
      <w:r>
        <w:rPr>
          <w:rStyle w:val="eop"/>
          <w:color w:val="000000"/>
        </w:rPr>
        <w:t> </w:t>
      </w:r>
    </w:p>
    <w:p w14:paraId="4516C75E" w14:textId="77777777" w:rsidR="00E863EF" w:rsidRPr="00E863EF" w:rsidRDefault="00E863EF" w:rsidP="005B5853">
      <w:pPr>
        <w:pStyle w:val="paragraph"/>
        <w:numPr>
          <w:ilvl w:val="0"/>
          <w:numId w:val="29"/>
        </w:numPr>
        <w:spacing w:before="0" w:beforeAutospacing="0" w:after="0" w:afterAutospacing="0"/>
        <w:ind w:left="1080" w:firstLine="0"/>
        <w:jc w:val="both"/>
        <w:textAlignment w:val="baseline"/>
        <w:rPr>
          <w:rStyle w:val="normaltextrun"/>
        </w:rPr>
      </w:pPr>
      <w:r>
        <w:rPr>
          <w:rStyle w:val="normaltextrun"/>
          <w:color w:val="000000"/>
        </w:rPr>
        <w:t xml:space="preserve">nabava mobilne pumpe velikog kapaciteta za ispumpavanje vode u poplavljenim </w:t>
      </w:r>
    </w:p>
    <w:p w14:paraId="6D52E7D6" w14:textId="50F24986" w:rsidR="00E863EF" w:rsidRDefault="00E863EF" w:rsidP="00E863EF">
      <w:pPr>
        <w:pStyle w:val="paragraph"/>
        <w:spacing w:before="0" w:beforeAutospacing="0" w:after="0" w:afterAutospacing="0"/>
        <w:ind w:left="1080"/>
        <w:jc w:val="both"/>
        <w:textAlignment w:val="baseline"/>
      </w:pPr>
      <w:r>
        <w:rPr>
          <w:rStyle w:val="normaltextrun"/>
          <w:color w:val="000000"/>
        </w:rPr>
        <w:t xml:space="preserve">      </w:t>
      </w:r>
      <w:r>
        <w:rPr>
          <w:rStyle w:val="normaltextrun"/>
          <w:color w:val="000000"/>
        </w:rPr>
        <w:t>područjima,</w:t>
      </w:r>
      <w:r>
        <w:rPr>
          <w:rStyle w:val="eop"/>
          <w:color w:val="000000"/>
        </w:rPr>
        <w:t> </w:t>
      </w:r>
    </w:p>
    <w:p w14:paraId="3EB0E54F" w14:textId="77777777" w:rsidR="00E863EF" w:rsidRPr="00E863EF" w:rsidRDefault="00E863EF" w:rsidP="005B5853">
      <w:pPr>
        <w:pStyle w:val="paragraph"/>
        <w:numPr>
          <w:ilvl w:val="0"/>
          <w:numId w:val="30"/>
        </w:numPr>
        <w:spacing w:before="0" w:beforeAutospacing="0" w:after="0" w:afterAutospacing="0"/>
        <w:ind w:left="1080" w:firstLine="0"/>
        <w:jc w:val="both"/>
        <w:textAlignment w:val="baseline"/>
        <w:rPr>
          <w:rStyle w:val="normaltextrun"/>
        </w:rPr>
      </w:pPr>
      <w:r>
        <w:rPr>
          <w:rStyle w:val="normaltextrun"/>
          <w:color w:val="000000"/>
        </w:rPr>
        <w:t xml:space="preserve">nabava baterijskih alata škara i razupirača za tehničke intervencije prilikom prometnih </w:t>
      </w:r>
    </w:p>
    <w:p w14:paraId="2094EE8F" w14:textId="1BE8BD4D" w:rsidR="00E863EF" w:rsidRDefault="00E863EF" w:rsidP="00E863EF">
      <w:pPr>
        <w:pStyle w:val="paragraph"/>
        <w:spacing w:before="0" w:beforeAutospacing="0" w:after="0" w:afterAutospacing="0"/>
        <w:ind w:left="1080"/>
        <w:jc w:val="both"/>
        <w:textAlignment w:val="baseline"/>
      </w:pPr>
      <w:r>
        <w:rPr>
          <w:rStyle w:val="normaltextrun"/>
          <w:color w:val="000000"/>
        </w:rPr>
        <w:t xml:space="preserve">      </w:t>
      </w:r>
      <w:r>
        <w:rPr>
          <w:rStyle w:val="normaltextrun"/>
          <w:color w:val="000000"/>
        </w:rPr>
        <w:t>nezgoda i spašavanja iz ruševina, dubina, visina i poplavljenih područja,</w:t>
      </w:r>
      <w:r>
        <w:rPr>
          <w:rStyle w:val="eop"/>
          <w:color w:val="000000"/>
        </w:rPr>
        <w:t> </w:t>
      </w:r>
    </w:p>
    <w:p w14:paraId="4D732D9C" w14:textId="77777777" w:rsidR="00E863EF" w:rsidRDefault="00E863EF" w:rsidP="005B5853">
      <w:pPr>
        <w:pStyle w:val="paragraph"/>
        <w:numPr>
          <w:ilvl w:val="0"/>
          <w:numId w:val="31"/>
        </w:numPr>
        <w:spacing w:before="0" w:beforeAutospacing="0" w:after="0" w:afterAutospacing="0"/>
        <w:ind w:left="1080" w:firstLine="0"/>
        <w:jc w:val="both"/>
        <w:textAlignment w:val="baseline"/>
        <w:rPr>
          <w:rStyle w:val="normaltextrun"/>
        </w:rPr>
      </w:pPr>
      <w:r>
        <w:rPr>
          <w:rStyle w:val="normaltextrun"/>
          <w:color w:val="000000"/>
        </w:rPr>
        <w:t>nabava</w:t>
      </w:r>
      <w:r>
        <w:rPr>
          <w:rStyle w:val="normaltextrun"/>
        </w:rPr>
        <w:t xml:space="preserve"> kompleta skupne zaštitne opreme, zračnih jastuka za podizanje tereta i </w:t>
      </w:r>
    </w:p>
    <w:p w14:paraId="3C812CAA" w14:textId="77777777" w:rsidR="00E863EF" w:rsidRDefault="00E863EF" w:rsidP="00E863EF">
      <w:pPr>
        <w:pStyle w:val="paragraph"/>
        <w:spacing w:before="0" w:beforeAutospacing="0" w:after="0" w:afterAutospacing="0"/>
        <w:ind w:left="1080"/>
        <w:jc w:val="both"/>
        <w:textAlignment w:val="baseline"/>
        <w:rPr>
          <w:rStyle w:val="normaltextrun"/>
          <w:color w:val="000000"/>
        </w:rPr>
      </w:pPr>
      <w:r>
        <w:rPr>
          <w:rStyle w:val="normaltextrun"/>
        </w:rPr>
        <w:t xml:space="preserve">      </w:t>
      </w:r>
      <w:r>
        <w:rPr>
          <w:rStyle w:val="normaltextrun"/>
        </w:rPr>
        <w:t>armatura za spašavanje iz ruševina kao i</w:t>
      </w:r>
      <w:r>
        <w:rPr>
          <w:rStyle w:val="normaltextrun"/>
          <w:color w:val="000000"/>
        </w:rPr>
        <w:t xml:space="preserve"> spašavanje u cestovnom i željezničkom </w:t>
      </w:r>
      <w:r>
        <w:rPr>
          <w:rStyle w:val="normaltextrun"/>
          <w:color w:val="000000"/>
        </w:rPr>
        <w:t xml:space="preserve"> </w:t>
      </w:r>
    </w:p>
    <w:p w14:paraId="0C90BA7F" w14:textId="2A5C6B37" w:rsidR="00E863EF" w:rsidRDefault="00E863EF" w:rsidP="00E863EF">
      <w:pPr>
        <w:pStyle w:val="paragraph"/>
        <w:spacing w:before="0" w:beforeAutospacing="0" w:after="0" w:afterAutospacing="0"/>
        <w:ind w:left="1080"/>
        <w:jc w:val="both"/>
        <w:textAlignment w:val="baseline"/>
      </w:pPr>
      <w:r>
        <w:rPr>
          <w:rStyle w:val="normaltextrun"/>
          <w:color w:val="000000"/>
        </w:rPr>
        <w:t xml:space="preserve">      </w:t>
      </w:r>
      <w:r>
        <w:rPr>
          <w:rStyle w:val="normaltextrun"/>
          <w:color w:val="000000"/>
        </w:rPr>
        <w:t>prometu,</w:t>
      </w:r>
      <w:r>
        <w:rPr>
          <w:rStyle w:val="eop"/>
          <w:color w:val="000000"/>
        </w:rPr>
        <w:t> </w:t>
      </w:r>
    </w:p>
    <w:p w14:paraId="274F45BF" w14:textId="77777777" w:rsidR="00E863EF" w:rsidRDefault="00E863EF" w:rsidP="005B5853">
      <w:pPr>
        <w:pStyle w:val="paragraph"/>
        <w:numPr>
          <w:ilvl w:val="0"/>
          <w:numId w:val="32"/>
        </w:numPr>
        <w:spacing w:before="0" w:beforeAutospacing="0" w:after="0" w:afterAutospacing="0"/>
        <w:ind w:left="1080" w:firstLine="0"/>
        <w:jc w:val="both"/>
        <w:textAlignment w:val="baseline"/>
      </w:pPr>
      <w:r>
        <w:rPr>
          <w:rStyle w:val="normaltextrun"/>
          <w:color w:val="000000"/>
        </w:rPr>
        <w:t>nabava kemijskih zaštitnih odijela za intervencije s opasnim tvarima,</w:t>
      </w:r>
      <w:r>
        <w:rPr>
          <w:rStyle w:val="eop"/>
          <w:color w:val="000000"/>
        </w:rPr>
        <w:t> </w:t>
      </w:r>
    </w:p>
    <w:p w14:paraId="64647841" w14:textId="77777777" w:rsidR="00E863EF" w:rsidRPr="00E863EF" w:rsidRDefault="00E863EF" w:rsidP="005B5853">
      <w:pPr>
        <w:pStyle w:val="paragraph"/>
        <w:numPr>
          <w:ilvl w:val="0"/>
          <w:numId w:val="33"/>
        </w:numPr>
        <w:spacing w:before="0" w:beforeAutospacing="0" w:after="0" w:afterAutospacing="0"/>
        <w:ind w:left="1080" w:firstLine="0"/>
        <w:jc w:val="both"/>
        <w:textAlignment w:val="baseline"/>
        <w:rPr>
          <w:rStyle w:val="normaltextrun"/>
        </w:rPr>
      </w:pPr>
      <w:r>
        <w:rPr>
          <w:rStyle w:val="normaltextrun"/>
          <w:color w:val="000000"/>
        </w:rPr>
        <w:t xml:space="preserve">nabava šatora za dekontaminaciju zaštitne opreme prilikom intervencija s opasnim </w:t>
      </w:r>
    </w:p>
    <w:p w14:paraId="27337F4A" w14:textId="064DBEBB" w:rsidR="00E863EF" w:rsidRDefault="00E863EF" w:rsidP="00E863EF">
      <w:pPr>
        <w:pStyle w:val="paragraph"/>
        <w:spacing w:before="0" w:beforeAutospacing="0" w:after="0" w:afterAutospacing="0"/>
        <w:ind w:left="1080"/>
        <w:jc w:val="both"/>
        <w:textAlignment w:val="baseline"/>
      </w:pPr>
      <w:r>
        <w:rPr>
          <w:rStyle w:val="normaltextrun"/>
          <w:color w:val="000000"/>
        </w:rPr>
        <w:t xml:space="preserve">      </w:t>
      </w:r>
      <w:r>
        <w:rPr>
          <w:rStyle w:val="normaltextrun"/>
          <w:color w:val="000000"/>
        </w:rPr>
        <w:t>tvarima,</w:t>
      </w:r>
      <w:r>
        <w:rPr>
          <w:rStyle w:val="eop"/>
          <w:color w:val="000000"/>
        </w:rPr>
        <w:t> </w:t>
      </w:r>
    </w:p>
    <w:p w14:paraId="1F2C6B21" w14:textId="77777777" w:rsidR="00E863EF" w:rsidRPr="00E863EF" w:rsidRDefault="00E863EF" w:rsidP="005B5853">
      <w:pPr>
        <w:pStyle w:val="paragraph"/>
        <w:numPr>
          <w:ilvl w:val="0"/>
          <w:numId w:val="34"/>
        </w:numPr>
        <w:spacing w:before="0" w:beforeAutospacing="0" w:after="0" w:afterAutospacing="0"/>
        <w:ind w:left="1080" w:firstLine="0"/>
        <w:jc w:val="both"/>
        <w:textAlignment w:val="baseline"/>
        <w:rPr>
          <w:rStyle w:val="normaltextrun"/>
        </w:rPr>
      </w:pPr>
      <w:r>
        <w:rPr>
          <w:rStyle w:val="normaltextrun"/>
          <w:color w:val="000000"/>
        </w:rPr>
        <w:t xml:space="preserve">nabava zapovjednog baznog šatora za stožerno rukovođenje i koordinaciju žurnih </w:t>
      </w:r>
    </w:p>
    <w:p w14:paraId="7DA6F79F" w14:textId="3FB18673" w:rsidR="00E863EF" w:rsidRDefault="00E863EF" w:rsidP="00E863EF">
      <w:pPr>
        <w:pStyle w:val="paragraph"/>
        <w:spacing w:before="0" w:beforeAutospacing="0" w:after="0" w:afterAutospacing="0"/>
        <w:ind w:left="1080"/>
        <w:jc w:val="both"/>
        <w:textAlignment w:val="baseline"/>
      </w:pPr>
      <w:r>
        <w:rPr>
          <w:rStyle w:val="normaltextrun"/>
          <w:color w:val="000000"/>
        </w:rPr>
        <w:t xml:space="preserve">      </w:t>
      </w:r>
      <w:r>
        <w:rPr>
          <w:rStyle w:val="normaltextrun"/>
          <w:color w:val="000000"/>
        </w:rPr>
        <w:t>službi,</w:t>
      </w:r>
      <w:r>
        <w:rPr>
          <w:rStyle w:val="eop"/>
          <w:color w:val="000000"/>
        </w:rPr>
        <w:t> </w:t>
      </w:r>
    </w:p>
    <w:p w14:paraId="777DA1B5" w14:textId="77777777" w:rsidR="00E863EF" w:rsidRPr="00E863EF" w:rsidRDefault="00E863EF" w:rsidP="005B5853">
      <w:pPr>
        <w:pStyle w:val="paragraph"/>
        <w:numPr>
          <w:ilvl w:val="0"/>
          <w:numId w:val="35"/>
        </w:numPr>
        <w:spacing w:before="0" w:beforeAutospacing="0" w:after="0" w:afterAutospacing="0"/>
        <w:ind w:left="1080" w:firstLine="0"/>
        <w:jc w:val="both"/>
        <w:textAlignment w:val="baseline"/>
        <w:rPr>
          <w:rStyle w:val="normaltextrun"/>
        </w:rPr>
      </w:pPr>
      <w:r>
        <w:rPr>
          <w:rStyle w:val="normaltextrun"/>
          <w:color w:val="000000"/>
        </w:rPr>
        <w:t xml:space="preserve">nabava kontejnera za osposobljavanje i trening vatrogasaca u simulatorima plamenih </w:t>
      </w:r>
    </w:p>
    <w:p w14:paraId="09768261" w14:textId="09E707A9" w:rsidR="00E863EF" w:rsidRDefault="00E863EF" w:rsidP="00E863EF">
      <w:pPr>
        <w:pStyle w:val="paragraph"/>
        <w:spacing w:before="0" w:beforeAutospacing="0" w:after="0" w:afterAutospacing="0"/>
        <w:ind w:left="1080"/>
        <w:jc w:val="both"/>
        <w:textAlignment w:val="baseline"/>
      </w:pPr>
      <w:r>
        <w:rPr>
          <w:rStyle w:val="normaltextrun"/>
          <w:color w:val="000000"/>
        </w:rPr>
        <w:t xml:space="preserve">      </w:t>
      </w:r>
      <w:r>
        <w:rPr>
          <w:rStyle w:val="normaltextrun"/>
          <w:color w:val="000000"/>
        </w:rPr>
        <w:t>udara,</w:t>
      </w:r>
      <w:r>
        <w:rPr>
          <w:rStyle w:val="eop"/>
          <w:color w:val="000000"/>
        </w:rPr>
        <w:t> </w:t>
      </w:r>
    </w:p>
    <w:p w14:paraId="2CBF8631" w14:textId="77777777" w:rsidR="00E863EF" w:rsidRPr="00E863EF" w:rsidRDefault="00E863EF" w:rsidP="005B5853">
      <w:pPr>
        <w:pStyle w:val="paragraph"/>
        <w:numPr>
          <w:ilvl w:val="0"/>
          <w:numId w:val="36"/>
        </w:numPr>
        <w:spacing w:before="0" w:beforeAutospacing="0" w:after="0" w:afterAutospacing="0"/>
        <w:ind w:left="1080" w:firstLine="0"/>
        <w:jc w:val="both"/>
        <w:textAlignment w:val="baseline"/>
        <w:rPr>
          <w:rStyle w:val="normaltextrun"/>
        </w:rPr>
      </w:pPr>
      <w:r>
        <w:rPr>
          <w:rStyle w:val="normaltextrun"/>
          <w:color w:val="000000"/>
        </w:rPr>
        <w:t xml:space="preserve">nabava stabilnog i mobilnog kompresora za punjenje boca izolacionih aparata za </w:t>
      </w:r>
    </w:p>
    <w:p w14:paraId="22748135" w14:textId="2F34F66D" w:rsidR="00E863EF" w:rsidRDefault="00E863EF" w:rsidP="00E863EF">
      <w:pPr>
        <w:pStyle w:val="paragraph"/>
        <w:spacing w:before="0" w:beforeAutospacing="0" w:after="0" w:afterAutospacing="0"/>
        <w:ind w:left="1080"/>
        <w:jc w:val="both"/>
        <w:textAlignment w:val="baseline"/>
      </w:pPr>
      <w:r>
        <w:rPr>
          <w:rStyle w:val="normaltextrun"/>
          <w:color w:val="000000"/>
        </w:rPr>
        <w:t xml:space="preserve">      </w:t>
      </w:r>
      <w:r>
        <w:rPr>
          <w:rStyle w:val="normaltextrun"/>
          <w:color w:val="000000"/>
        </w:rPr>
        <w:t>zaštitu dišnih organa sa pričuvnim bocama i bankom zraka,</w:t>
      </w:r>
      <w:r>
        <w:rPr>
          <w:rStyle w:val="eop"/>
          <w:color w:val="000000"/>
        </w:rPr>
        <w:t> </w:t>
      </w:r>
    </w:p>
    <w:p w14:paraId="7950081F" w14:textId="77777777" w:rsidR="00E863EF" w:rsidRPr="00E863EF" w:rsidRDefault="00E863EF" w:rsidP="005B5853">
      <w:pPr>
        <w:pStyle w:val="paragraph"/>
        <w:numPr>
          <w:ilvl w:val="0"/>
          <w:numId w:val="37"/>
        </w:numPr>
        <w:spacing w:before="0" w:beforeAutospacing="0" w:after="0" w:afterAutospacing="0"/>
        <w:ind w:left="1080" w:firstLine="0"/>
        <w:jc w:val="both"/>
        <w:textAlignment w:val="baseline"/>
        <w:rPr>
          <w:rStyle w:val="normaltextrun"/>
        </w:rPr>
      </w:pPr>
      <w:r>
        <w:rPr>
          <w:rStyle w:val="normaltextrun"/>
          <w:color w:val="000000"/>
        </w:rPr>
        <w:t xml:space="preserve">nabava kompleta opreme za potrebe održavanja i servisiranja izolacionih aparata za </w:t>
      </w:r>
    </w:p>
    <w:p w14:paraId="6A8D8A0B" w14:textId="087C9657" w:rsidR="00E863EF" w:rsidRDefault="00E863EF" w:rsidP="00E863EF">
      <w:pPr>
        <w:pStyle w:val="paragraph"/>
        <w:spacing w:before="0" w:beforeAutospacing="0" w:after="0" w:afterAutospacing="0"/>
        <w:ind w:left="1080"/>
        <w:jc w:val="both"/>
        <w:textAlignment w:val="baseline"/>
      </w:pPr>
      <w:r>
        <w:rPr>
          <w:rStyle w:val="normaltextrun"/>
          <w:color w:val="000000"/>
        </w:rPr>
        <w:t xml:space="preserve">      </w:t>
      </w:r>
      <w:r>
        <w:rPr>
          <w:rStyle w:val="normaltextrun"/>
          <w:color w:val="000000"/>
        </w:rPr>
        <w:t>zaštitu dišnih organa,</w:t>
      </w:r>
      <w:r>
        <w:rPr>
          <w:rStyle w:val="eop"/>
          <w:color w:val="000000"/>
        </w:rPr>
        <w:t> </w:t>
      </w:r>
    </w:p>
    <w:p w14:paraId="545DA26C" w14:textId="77777777" w:rsidR="00E863EF" w:rsidRPr="00E863EF" w:rsidRDefault="00E863EF" w:rsidP="005B5853">
      <w:pPr>
        <w:pStyle w:val="paragraph"/>
        <w:numPr>
          <w:ilvl w:val="0"/>
          <w:numId w:val="38"/>
        </w:numPr>
        <w:spacing w:before="0" w:beforeAutospacing="0" w:after="0" w:afterAutospacing="0"/>
        <w:ind w:left="1080" w:firstLine="0"/>
        <w:jc w:val="both"/>
        <w:textAlignment w:val="baseline"/>
        <w:rPr>
          <w:rStyle w:val="normaltextrun"/>
        </w:rPr>
      </w:pPr>
      <w:r>
        <w:rPr>
          <w:rStyle w:val="normaltextrun"/>
          <w:color w:val="000000"/>
        </w:rPr>
        <w:t xml:space="preserve">nabava specijalnog tehničkog vatrogasnog vozila sa kranom i opremom za tehničke </w:t>
      </w:r>
    </w:p>
    <w:p w14:paraId="52F5C640" w14:textId="40ED2EB6" w:rsidR="00E863EF" w:rsidRDefault="00E863EF" w:rsidP="00E863EF">
      <w:pPr>
        <w:pStyle w:val="paragraph"/>
        <w:spacing w:before="0" w:beforeAutospacing="0" w:after="0" w:afterAutospacing="0"/>
        <w:ind w:left="1080"/>
        <w:jc w:val="both"/>
        <w:textAlignment w:val="baseline"/>
      </w:pPr>
      <w:r>
        <w:rPr>
          <w:rStyle w:val="normaltextrun"/>
          <w:color w:val="000000"/>
        </w:rPr>
        <w:t xml:space="preserve">      </w:t>
      </w:r>
      <w:r>
        <w:rPr>
          <w:rStyle w:val="normaltextrun"/>
          <w:color w:val="000000"/>
        </w:rPr>
        <w:t>intervencije,</w:t>
      </w:r>
      <w:r>
        <w:rPr>
          <w:rStyle w:val="eop"/>
          <w:color w:val="000000"/>
        </w:rPr>
        <w:t> </w:t>
      </w:r>
    </w:p>
    <w:p w14:paraId="5679738F" w14:textId="77777777" w:rsidR="00E863EF" w:rsidRPr="00E863EF" w:rsidRDefault="00E863EF" w:rsidP="005B5853">
      <w:pPr>
        <w:pStyle w:val="paragraph"/>
        <w:numPr>
          <w:ilvl w:val="0"/>
          <w:numId w:val="39"/>
        </w:numPr>
        <w:spacing w:before="0" w:beforeAutospacing="0" w:after="0" w:afterAutospacing="0"/>
        <w:ind w:left="1080" w:firstLine="0"/>
        <w:jc w:val="both"/>
        <w:textAlignment w:val="baseline"/>
        <w:rPr>
          <w:rStyle w:val="normaltextrun"/>
        </w:rPr>
      </w:pPr>
      <w:r>
        <w:rPr>
          <w:rStyle w:val="normaltextrun"/>
          <w:color w:val="000000"/>
        </w:rPr>
        <w:t xml:space="preserve">nabava specijalnog vatrogasnog vozila za prijevoz kontejnera sa vatrogasnom </w:t>
      </w:r>
    </w:p>
    <w:p w14:paraId="39C36190" w14:textId="1F96AB23" w:rsidR="00E863EF" w:rsidRDefault="00E863EF" w:rsidP="00E863EF">
      <w:pPr>
        <w:pStyle w:val="paragraph"/>
        <w:spacing w:before="0" w:beforeAutospacing="0" w:after="0" w:afterAutospacing="0"/>
        <w:ind w:left="1080"/>
        <w:jc w:val="both"/>
        <w:textAlignment w:val="baseline"/>
      </w:pPr>
      <w:r>
        <w:rPr>
          <w:rStyle w:val="normaltextrun"/>
          <w:color w:val="000000"/>
        </w:rPr>
        <w:t xml:space="preserve">      </w:t>
      </w:r>
      <w:r>
        <w:rPr>
          <w:rStyle w:val="normaltextrun"/>
          <w:color w:val="000000"/>
        </w:rPr>
        <w:t>opremom,</w:t>
      </w:r>
      <w:r>
        <w:rPr>
          <w:rStyle w:val="eop"/>
          <w:color w:val="000000"/>
        </w:rPr>
        <w:t> </w:t>
      </w:r>
    </w:p>
    <w:p w14:paraId="1782A2C3" w14:textId="77777777" w:rsidR="00E863EF" w:rsidRDefault="00E863EF" w:rsidP="005B5853">
      <w:pPr>
        <w:pStyle w:val="paragraph"/>
        <w:numPr>
          <w:ilvl w:val="0"/>
          <w:numId w:val="40"/>
        </w:numPr>
        <w:spacing w:before="0" w:beforeAutospacing="0" w:after="0" w:afterAutospacing="0"/>
        <w:ind w:left="1080" w:firstLine="0"/>
        <w:jc w:val="both"/>
        <w:textAlignment w:val="baseline"/>
      </w:pPr>
      <w:r>
        <w:rPr>
          <w:rStyle w:val="normaltextrun"/>
          <w:color w:val="000000"/>
        </w:rPr>
        <w:t>nabava specijalnog vatrogasnog vozila auto ljestve za spašavanje iz dubina i visina,</w:t>
      </w:r>
      <w:r>
        <w:rPr>
          <w:rStyle w:val="eop"/>
          <w:color w:val="000000"/>
        </w:rPr>
        <w:t> </w:t>
      </w:r>
    </w:p>
    <w:p w14:paraId="3CFE6936" w14:textId="77777777" w:rsidR="00E863EF" w:rsidRPr="00E863EF" w:rsidRDefault="00E863EF" w:rsidP="005B5853">
      <w:pPr>
        <w:pStyle w:val="paragraph"/>
        <w:numPr>
          <w:ilvl w:val="0"/>
          <w:numId w:val="41"/>
        </w:numPr>
        <w:spacing w:before="0" w:beforeAutospacing="0" w:after="0" w:afterAutospacing="0"/>
        <w:ind w:left="1080" w:firstLine="0"/>
        <w:jc w:val="both"/>
        <w:textAlignment w:val="baseline"/>
        <w:rPr>
          <w:rStyle w:val="normaltextrun"/>
        </w:rPr>
      </w:pPr>
      <w:r>
        <w:rPr>
          <w:rStyle w:val="normaltextrun"/>
          <w:color w:val="000000"/>
        </w:rPr>
        <w:lastRenderedPageBreak/>
        <w:t xml:space="preserve">nabava Quad/ATV vozila s prikolicom za prijevoz opreme i vatrogasaca po teško </w:t>
      </w:r>
    </w:p>
    <w:p w14:paraId="09AAD754" w14:textId="796EC9E2" w:rsidR="00E863EF" w:rsidRDefault="00E863EF" w:rsidP="00E863EF">
      <w:pPr>
        <w:pStyle w:val="paragraph"/>
        <w:spacing w:before="0" w:beforeAutospacing="0" w:after="0" w:afterAutospacing="0"/>
        <w:ind w:left="1080"/>
        <w:jc w:val="both"/>
        <w:textAlignment w:val="baseline"/>
      </w:pPr>
      <w:r>
        <w:rPr>
          <w:rStyle w:val="normaltextrun"/>
          <w:color w:val="000000"/>
        </w:rPr>
        <w:t xml:space="preserve">      </w:t>
      </w:r>
      <w:r>
        <w:rPr>
          <w:rStyle w:val="normaltextrun"/>
          <w:color w:val="000000"/>
        </w:rPr>
        <w:t>prohodnim terenima,</w:t>
      </w:r>
      <w:r>
        <w:rPr>
          <w:rStyle w:val="eop"/>
          <w:color w:val="000000"/>
        </w:rPr>
        <w:t> </w:t>
      </w:r>
    </w:p>
    <w:p w14:paraId="084066D9" w14:textId="77777777" w:rsidR="00E863EF" w:rsidRPr="00E863EF" w:rsidRDefault="00E863EF" w:rsidP="005B5853">
      <w:pPr>
        <w:pStyle w:val="paragraph"/>
        <w:numPr>
          <w:ilvl w:val="0"/>
          <w:numId w:val="42"/>
        </w:numPr>
        <w:spacing w:before="0" w:beforeAutospacing="0" w:after="0" w:afterAutospacing="0"/>
        <w:ind w:left="1080" w:firstLine="0"/>
        <w:jc w:val="both"/>
        <w:textAlignment w:val="baseline"/>
        <w:rPr>
          <w:rStyle w:val="normaltextrun"/>
        </w:rPr>
      </w:pPr>
      <w:r>
        <w:rPr>
          <w:rStyle w:val="normaltextrun"/>
          <w:color w:val="000000"/>
        </w:rPr>
        <w:t xml:space="preserve">izgraditi poligon i vježbalište sa tornjem za osposobljavanje i uvježbavanje </w:t>
      </w:r>
    </w:p>
    <w:p w14:paraId="7A1365BD" w14:textId="0A199E09" w:rsidR="00E863EF" w:rsidRDefault="00E863EF" w:rsidP="00E863EF">
      <w:pPr>
        <w:pStyle w:val="paragraph"/>
        <w:spacing w:before="0" w:beforeAutospacing="0" w:after="0" w:afterAutospacing="0"/>
        <w:ind w:left="1080"/>
        <w:jc w:val="both"/>
        <w:textAlignment w:val="baseline"/>
      </w:pPr>
      <w:r>
        <w:rPr>
          <w:rStyle w:val="normaltextrun"/>
          <w:color w:val="000000"/>
        </w:rPr>
        <w:t xml:space="preserve">      </w:t>
      </w:r>
      <w:r>
        <w:rPr>
          <w:rStyle w:val="normaltextrun"/>
          <w:color w:val="000000"/>
        </w:rPr>
        <w:t>vatrogasnih kadrova,</w:t>
      </w:r>
      <w:r>
        <w:rPr>
          <w:rStyle w:val="eop"/>
          <w:color w:val="000000"/>
        </w:rPr>
        <w:t> </w:t>
      </w:r>
    </w:p>
    <w:p w14:paraId="40362AE5" w14:textId="77777777" w:rsidR="00E863EF" w:rsidRPr="00E863EF" w:rsidRDefault="00E863EF" w:rsidP="005B5853">
      <w:pPr>
        <w:pStyle w:val="paragraph"/>
        <w:numPr>
          <w:ilvl w:val="0"/>
          <w:numId w:val="43"/>
        </w:numPr>
        <w:spacing w:before="0" w:beforeAutospacing="0" w:after="0" w:afterAutospacing="0"/>
        <w:ind w:left="1080" w:firstLine="0"/>
        <w:jc w:val="both"/>
        <w:textAlignment w:val="baseline"/>
        <w:rPr>
          <w:rStyle w:val="normaltextrun"/>
        </w:rPr>
      </w:pPr>
      <w:r>
        <w:rPr>
          <w:rStyle w:val="normaltextrun"/>
          <w:color w:val="000000"/>
        </w:rPr>
        <w:t xml:space="preserve">sudjelovati u raspodjeli novih vatrogasnih vozila i opreme nabavljenih iz programa </w:t>
      </w:r>
    </w:p>
    <w:p w14:paraId="6E35DE58" w14:textId="77777777" w:rsidR="00E863EF" w:rsidRDefault="00E863EF" w:rsidP="00E863EF">
      <w:pPr>
        <w:pStyle w:val="paragraph"/>
        <w:spacing w:before="0" w:beforeAutospacing="0" w:after="0" w:afterAutospacing="0"/>
        <w:ind w:left="1080"/>
        <w:jc w:val="both"/>
        <w:textAlignment w:val="baseline"/>
        <w:rPr>
          <w:rStyle w:val="normaltextrun"/>
          <w:color w:val="000000"/>
        </w:rPr>
      </w:pPr>
      <w:r>
        <w:rPr>
          <w:rStyle w:val="normaltextrun"/>
          <w:color w:val="000000"/>
        </w:rPr>
        <w:t xml:space="preserve">      </w:t>
      </w:r>
      <w:r>
        <w:rPr>
          <w:rStyle w:val="normaltextrun"/>
          <w:color w:val="000000"/>
        </w:rPr>
        <w:t xml:space="preserve">OKFŠ-a Ministarstva poljoprivrede i Hrvatske vatrogasne zajednice i Ministarstva </w:t>
      </w:r>
    </w:p>
    <w:p w14:paraId="5532F4A7" w14:textId="520DE757" w:rsidR="00E863EF" w:rsidRDefault="00E863EF" w:rsidP="00E863EF">
      <w:pPr>
        <w:pStyle w:val="paragraph"/>
        <w:spacing w:before="0" w:beforeAutospacing="0" w:after="0" w:afterAutospacing="0"/>
        <w:ind w:left="1080"/>
        <w:jc w:val="both"/>
        <w:textAlignment w:val="baseline"/>
        <w:rPr>
          <w:rStyle w:val="normaltextrun"/>
          <w:color w:val="000000"/>
        </w:rPr>
      </w:pPr>
      <w:r>
        <w:rPr>
          <w:rStyle w:val="normaltextrun"/>
          <w:color w:val="000000"/>
        </w:rPr>
        <w:t xml:space="preserve">      </w:t>
      </w:r>
      <w:r>
        <w:rPr>
          <w:rStyle w:val="normaltextrun"/>
          <w:color w:val="000000"/>
        </w:rPr>
        <w:t>unutarnjih poslova Republike Hrvatske.</w:t>
      </w:r>
    </w:p>
    <w:p w14:paraId="7A70D303" w14:textId="77777777" w:rsidR="005B5CE4" w:rsidRDefault="005B5CE4" w:rsidP="00E863EF">
      <w:pPr>
        <w:pStyle w:val="paragraph"/>
        <w:spacing w:before="0" w:beforeAutospacing="0" w:after="0" w:afterAutospacing="0"/>
        <w:ind w:left="1080"/>
        <w:jc w:val="both"/>
        <w:textAlignment w:val="baseline"/>
        <w:rPr>
          <w:rStyle w:val="normaltextrun"/>
          <w:color w:val="000000"/>
        </w:rPr>
      </w:pPr>
    </w:p>
    <w:p w14:paraId="4C20F23B" w14:textId="26F9ADEE" w:rsidR="005B5CE4" w:rsidRDefault="005B5CE4" w:rsidP="00E863EF">
      <w:pPr>
        <w:pStyle w:val="paragraph"/>
        <w:spacing w:before="0" w:beforeAutospacing="0" w:after="0" w:afterAutospacing="0"/>
        <w:ind w:left="1080"/>
        <w:jc w:val="both"/>
        <w:textAlignment w:val="baseline"/>
        <w:rPr>
          <w:rStyle w:val="normaltextrun"/>
          <w:color w:val="000000"/>
        </w:rPr>
      </w:pPr>
    </w:p>
    <w:p w14:paraId="2C3B5988" w14:textId="555C1532" w:rsidR="005B5CE4" w:rsidRDefault="005B5CE4" w:rsidP="005B5CE4">
      <w:pPr>
        <w:pStyle w:val="paragraph"/>
        <w:spacing w:before="0" w:beforeAutospacing="0" w:after="0" w:afterAutospacing="0"/>
        <w:ind w:left="420"/>
        <w:jc w:val="both"/>
        <w:textAlignment w:val="baseline"/>
        <w:rPr>
          <w:rStyle w:val="eop"/>
        </w:rPr>
      </w:pPr>
      <w:r>
        <w:rPr>
          <w:rStyle w:val="normaltextrun"/>
          <w:b/>
          <w:bCs/>
        </w:rPr>
        <w:t>2.c)  Operativne snage Hrvatskog Crvenog križa</w:t>
      </w:r>
      <w:r>
        <w:rPr>
          <w:rStyle w:val="eop"/>
        </w:rPr>
        <w:t> </w:t>
      </w:r>
    </w:p>
    <w:p w14:paraId="48A609C9" w14:textId="77777777" w:rsidR="005B5CE4" w:rsidRDefault="005B5CE4" w:rsidP="005B5CE4">
      <w:pPr>
        <w:pStyle w:val="paragraph"/>
        <w:spacing w:before="0" w:beforeAutospacing="0" w:after="0" w:afterAutospacing="0"/>
        <w:ind w:left="420" w:hanging="420"/>
        <w:jc w:val="both"/>
        <w:textAlignment w:val="baseline"/>
        <w:rPr>
          <w:rFonts w:ascii="Segoe UI" w:hAnsi="Segoe UI" w:cs="Segoe UI"/>
          <w:sz w:val="18"/>
          <w:szCs w:val="18"/>
        </w:rPr>
      </w:pPr>
    </w:p>
    <w:p w14:paraId="7BE679C3" w14:textId="77777777" w:rsidR="005B5CE4" w:rsidRDefault="005B5CE4" w:rsidP="005B5CE4">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Na području Bjelovarsko-bilogorske županije djeluje pet gradskih društava Crvenog križa i to Bjelovara, Daruvara, Garešnice, Čazme i Grubišnog Polja sastavljenih od zaposlenika i volontera. </w:t>
      </w:r>
      <w:r>
        <w:rPr>
          <w:rStyle w:val="eop"/>
        </w:rPr>
        <w:t> </w:t>
      </w:r>
    </w:p>
    <w:p w14:paraId="53DA395B" w14:textId="77777777" w:rsidR="005B5CE4" w:rsidRDefault="005B5CE4" w:rsidP="005B5CE4">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Kao dio sustava Hrvatskog Crvenog križa, Društvo Crvenog križa Bjelovarsko-bilogorske županije redovito provodi osposobljavanje zaposlenika i volontera i građana. Ima na zalihi određenu opremu za izvanredne situacije u svojem vlasništvu (vreće za spavanje, deke, gumene čizme, šatore, krevete, nosila), a dio opreme koristi se od gradskih društava Crvenog križa te u slučaju potrebe ima na raspolaganju mogućnost korištenja opreme Hrvatskog Crvenog križa. Provodi se također i kontinuirano informiranje i educiranje građana za slučaj izvanrednih situacija. Osim Društva Crvenog križa Bjelovarsko-bilogorska županije, svih pet gradskih društava Crvenog križa, Bjelovara, Daruvara, Garešnice, Čazme i Grubišnog Polja, u svojem djelokrugu rada i na području kojeg pokrivaju, provode kontinuiranu edukaciju i informiranje građana i volontera.</w:t>
      </w:r>
      <w:r>
        <w:rPr>
          <w:rStyle w:val="eop"/>
        </w:rPr>
        <w:t> </w:t>
      </w:r>
    </w:p>
    <w:p w14:paraId="75D73A49" w14:textId="77777777" w:rsidR="005B5CE4" w:rsidRDefault="005B5CE4" w:rsidP="005B5CE4">
      <w:pPr>
        <w:pStyle w:val="paragraph"/>
        <w:spacing w:before="0" w:beforeAutospacing="0" w:after="0" w:afterAutospacing="0"/>
        <w:jc w:val="both"/>
        <w:textAlignment w:val="baseline"/>
        <w:rPr>
          <w:rFonts w:ascii="Segoe UI" w:hAnsi="Segoe UI" w:cs="Segoe UI"/>
          <w:sz w:val="18"/>
          <w:szCs w:val="18"/>
        </w:rPr>
      </w:pPr>
      <w:r>
        <w:rPr>
          <w:rStyle w:val="eop"/>
        </w:rPr>
        <w:t> </w:t>
      </w:r>
    </w:p>
    <w:p w14:paraId="5CE407BE" w14:textId="77777777" w:rsidR="005B5CE4" w:rsidRDefault="005B5CE4" w:rsidP="005B5CE4">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Društvo Crvenog križa Bjelovarsko-bilogorske županije temeljna je operativna snaga  sustava civilne zaštite u velikim nesrećama i katastrofama u izvršavanju obveza sustava civilne zaštite sukladno Zakonu o Hrvatskom Crvenom križu, Statutu Hrvatskog Crvenog križa i drugim važećim propisima te mora provoditi sljedeće: </w:t>
      </w:r>
      <w:r>
        <w:rPr>
          <w:rStyle w:val="eop"/>
        </w:rPr>
        <w:t> </w:t>
      </w:r>
    </w:p>
    <w:p w14:paraId="3309DC5D" w14:textId="77777777" w:rsidR="005B5CE4" w:rsidRDefault="005B5CE4" w:rsidP="005B5853">
      <w:pPr>
        <w:pStyle w:val="paragraph"/>
        <w:numPr>
          <w:ilvl w:val="0"/>
          <w:numId w:val="44"/>
        </w:numPr>
        <w:spacing w:before="0" w:beforeAutospacing="0" w:after="0" w:afterAutospacing="0"/>
        <w:ind w:left="1080" w:firstLine="0"/>
        <w:jc w:val="both"/>
        <w:textAlignment w:val="baseline"/>
      </w:pPr>
      <w:r>
        <w:rPr>
          <w:rStyle w:val="normaltextrun"/>
        </w:rPr>
        <w:t>edukacije interventnih timova za djelovanje u katastrofama – procjena situacije, podizanje naselja, organizacija smještaja, osiguranje pitke vode, psihosocijalna pomoć i podrška stradalima (u slučaju potrebe),</w:t>
      </w:r>
      <w:r>
        <w:rPr>
          <w:rStyle w:val="eop"/>
        </w:rPr>
        <w:t> </w:t>
      </w:r>
    </w:p>
    <w:p w14:paraId="1C57BB8C" w14:textId="77777777" w:rsidR="005B5CE4" w:rsidRDefault="005B5CE4" w:rsidP="005B5853">
      <w:pPr>
        <w:pStyle w:val="paragraph"/>
        <w:numPr>
          <w:ilvl w:val="0"/>
          <w:numId w:val="45"/>
        </w:numPr>
        <w:spacing w:before="0" w:beforeAutospacing="0" w:after="0" w:afterAutospacing="0"/>
        <w:ind w:left="1080" w:firstLine="0"/>
        <w:jc w:val="both"/>
        <w:textAlignment w:val="baseline"/>
      </w:pPr>
      <w:r>
        <w:rPr>
          <w:rStyle w:val="normaltextrun"/>
        </w:rPr>
        <w:t>služba traženja – obnavljane obiteljskih veza (evidencija i ured za informiranje) – sukladno posebnim zadaćama i ovlastima Službe traženja kao dijela međunarodne mreže, Strategiji obnavljanja obiteljskih veza i sukladno Pravilniku o službi traženja HCK,</w:t>
      </w:r>
      <w:r>
        <w:rPr>
          <w:rStyle w:val="eop"/>
        </w:rPr>
        <w:t> </w:t>
      </w:r>
    </w:p>
    <w:p w14:paraId="6CC2A294" w14:textId="77777777" w:rsidR="005B5CE4" w:rsidRDefault="005B5CE4" w:rsidP="005B5853">
      <w:pPr>
        <w:pStyle w:val="paragraph"/>
        <w:numPr>
          <w:ilvl w:val="0"/>
          <w:numId w:val="46"/>
        </w:numPr>
        <w:spacing w:before="0" w:beforeAutospacing="0" w:after="0" w:afterAutospacing="0"/>
        <w:ind w:left="1080" w:firstLine="0"/>
        <w:jc w:val="both"/>
        <w:textAlignment w:val="baseline"/>
      </w:pPr>
      <w:r>
        <w:rPr>
          <w:rStyle w:val="normaltextrun"/>
        </w:rPr>
        <w:t>osposobljavanje za pružanje prve pomoći pripadnicima postrojbe civilne zaštite, javnih    vatrogasnih postrojbi, dobrovoljnih vatrogasnih društava i građana,</w:t>
      </w:r>
      <w:r>
        <w:rPr>
          <w:rStyle w:val="eop"/>
        </w:rPr>
        <w:t> </w:t>
      </w:r>
    </w:p>
    <w:p w14:paraId="01E3F4DE" w14:textId="77777777" w:rsidR="005B5CE4" w:rsidRDefault="005B5CE4" w:rsidP="005B5853">
      <w:pPr>
        <w:pStyle w:val="paragraph"/>
        <w:numPr>
          <w:ilvl w:val="0"/>
          <w:numId w:val="47"/>
        </w:numPr>
        <w:spacing w:before="0" w:beforeAutospacing="0" w:after="0" w:afterAutospacing="0"/>
        <w:ind w:left="1080" w:firstLine="0"/>
        <w:jc w:val="both"/>
        <w:textAlignment w:val="baseline"/>
      </w:pPr>
      <w:r>
        <w:rPr>
          <w:rStyle w:val="normaltextrun"/>
        </w:rPr>
        <w:t>osposobljavanje za pružanje prve pomoći pripadnicima udruga građana,</w:t>
      </w:r>
      <w:r>
        <w:rPr>
          <w:rStyle w:val="eop"/>
        </w:rPr>
        <w:t> </w:t>
      </w:r>
    </w:p>
    <w:p w14:paraId="213587BF" w14:textId="77777777" w:rsidR="005B5CE4" w:rsidRDefault="005B5CE4" w:rsidP="005B5853">
      <w:pPr>
        <w:pStyle w:val="paragraph"/>
        <w:numPr>
          <w:ilvl w:val="0"/>
          <w:numId w:val="48"/>
        </w:numPr>
        <w:spacing w:before="0" w:beforeAutospacing="0" w:after="0" w:afterAutospacing="0"/>
        <w:ind w:left="1080" w:firstLine="0"/>
        <w:jc w:val="both"/>
        <w:textAlignment w:val="baseline"/>
      </w:pPr>
      <w:r>
        <w:rPr>
          <w:rStyle w:val="normaltextrun"/>
        </w:rPr>
        <w:t>prva pomoć kao nadopuna stručnim medicinskim ekipama,</w:t>
      </w:r>
      <w:r>
        <w:rPr>
          <w:rStyle w:val="eop"/>
        </w:rPr>
        <w:t> </w:t>
      </w:r>
    </w:p>
    <w:p w14:paraId="1DA56C7A" w14:textId="77777777" w:rsidR="005B5CE4" w:rsidRDefault="005B5CE4" w:rsidP="005B5853">
      <w:pPr>
        <w:pStyle w:val="paragraph"/>
        <w:numPr>
          <w:ilvl w:val="0"/>
          <w:numId w:val="49"/>
        </w:numPr>
        <w:spacing w:before="0" w:beforeAutospacing="0" w:after="0" w:afterAutospacing="0"/>
        <w:ind w:left="1080" w:firstLine="0"/>
        <w:jc w:val="both"/>
        <w:textAlignment w:val="baseline"/>
      </w:pPr>
      <w:r>
        <w:rPr>
          <w:rStyle w:val="normaltextrun"/>
        </w:rPr>
        <w:t>provedba potrebnih aktivnosti u svezi dobrovoljnog davanja krvi.</w:t>
      </w:r>
      <w:r>
        <w:rPr>
          <w:rStyle w:val="eop"/>
        </w:rPr>
        <w:t> </w:t>
      </w:r>
    </w:p>
    <w:p w14:paraId="6E3F56BD" w14:textId="77777777" w:rsidR="005B5CE4" w:rsidRDefault="005B5CE4" w:rsidP="005B5CE4">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Osim navedenog Društvo Crvenog križa Bjelovarsko-bilogorske županije traži, prima i raspoređuje humanitarnu pomoć u slučaju potrebe na području svog djelovanja, obučava i oprema ekipe za izvršavanje zadaća u slučaju velikih prirodnih, ekoloških i drugih nesreća s posljedicama masovnog stradanja i epidemija.</w:t>
      </w:r>
      <w:r>
        <w:rPr>
          <w:rStyle w:val="eop"/>
        </w:rPr>
        <w:t> </w:t>
      </w:r>
    </w:p>
    <w:p w14:paraId="53925DE6" w14:textId="77777777" w:rsidR="005B5CE4" w:rsidRDefault="005B5CE4" w:rsidP="00E863EF">
      <w:pPr>
        <w:pStyle w:val="paragraph"/>
        <w:spacing w:before="0" w:beforeAutospacing="0" w:after="0" w:afterAutospacing="0"/>
        <w:ind w:left="1080"/>
        <w:jc w:val="both"/>
        <w:textAlignment w:val="baseline"/>
      </w:pPr>
    </w:p>
    <w:p w14:paraId="11A72257" w14:textId="77777777" w:rsidR="00234F77" w:rsidRPr="00F530EB" w:rsidRDefault="00234F77" w:rsidP="00234F77">
      <w:pPr>
        <w:spacing w:line="276" w:lineRule="auto"/>
        <w:jc w:val="center"/>
        <w:rPr>
          <w:rFonts w:ascii="Times New Roman" w:hAnsi="Times New Roman"/>
        </w:rPr>
      </w:pPr>
    </w:p>
    <w:p w14:paraId="53DD2D42" w14:textId="06733B65" w:rsidR="00234F77" w:rsidRPr="00F530EB" w:rsidRDefault="005B5CE4" w:rsidP="005B5CE4">
      <w:pPr>
        <w:widowControl w:val="0"/>
        <w:tabs>
          <w:tab w:val="left" w:pos="1307"/>
        </w:tabs>
        <w:autoSpaceDE w:val="0"/>
        <w:autoSpaceDN w:val="0"/>
        <w:spacing w:line="276" w:lineRule="auto"/>
        <w:outlineLvl w:val="0"/>
        <w:rPr>
          <w:rFonts w:ascii="Times New Roman" w:hAnsi="Times New Roman"/>
          <w:b/>
          <w:bCs/>
          <w:szCs w:val="24"/>
        </w:rPr>
      </w:pPr>
      <w:bookmarkStart w:id="1" w:name="_Hlk210820668"/>
      <w:r>
        <w:rPr>
          <w:rFonts w:ascii="Times New Roman" w:hAnsi="Times New Roman"/>
          <w:b/>
          <w:bCs/>
          <w:szCs w:val="24"/>
        </w:rPr>
        <w:t xml:space="preserve">        </w:t>
      </w:r>
      <w:r w:rsidR="00234F77" w:rsidRPr="00F530EB">
        <w:rPr>
          <w:rFonts w:ascii="Times New Roman" w:hAnsi="Times New Roman"/>
          <w:b/>
          <w:bCs/>
          <w:szCs w:val="24"/>
        </w:rPr>
        <w:t>2.d)  Operativne snage Hrvatske gorske službe</w:t>
      </w:r>
      <w:r w:rsidR="00234F77" w:rsidRPr="00F530EB">
        <w:rPr>
          <w:rFonts w:ascii="Times New Roman" w:hAnsi="Times New Roman"/>
          <w:b/>
          <w:bCs/>
          <w:spacing w:val="-2"/>
          <w:szCs w:val="24"/>
        </w:rPr>
        <w:t xml:space="preserve"> </w:t>
      </w:r>
      <w:r w:rsidR="00234F77" w:rsidRPr="00F530EB">
        <w:rPr>
          <w:rFonts w:ascii="Times New Roman" w:hAnsi="Times New Roman"/>
          <w:b/>
          <w:bCs/>
          <w:szCs w:val="24"/>
        </w:rPr>
        <w:t>spašavanja</w:t>
      </w:r>
    </w:p>
    <w:p w14:paraId="671E2C05" w14:textId="77777777" w:rsidR="00234F77" w:rsidRPr="00F530EB" w:rsidRDefault="00234F77" w:rsidP="00234F77">
      <w:pPr>
        <w:spacing w:line="276" w:lineRule="auto"/>
        <w:ind w:left="116" w:right="109" w:firstLine="707"/>
        <w:jc w:val="both"/>
        <w:rPr>
          <w:rFonts w:ascii="Times New Roman" w:hAnsi="Times New Roman"/>
          <w:color w:val="FF0000"/>
          <w:szCs w:val="24"/>
        </w:rPr>
      </w:pPr>
    </w:p>
    <w:p w14:paraId="0B8B9D00" w14:textId="77777777" w:rsidR="00234F77" w:rsidRPr="00D84002" w:rsidRDefault="00234F77" w:rsidP="00234F77">
      <w:pPr>
        <w:spacing w:line="276" w:lineRule="auto"/>
        <w:ind w:firstLine="709"/>
        <w:jc w:val="both"/>
        <w:rPr>
          <w:rFonts w:ascii="Times New Roman" w:hAnsi="Times New Roman"/>
          <w:color w:val="000000"/>
          <w:szCs w:val="24"/>
        </w:rPr>
      </w:pPr>
      <w:r w:rsidRPr="00D84002">
        <w:rPr>
          <w:rFonts w:ascii="Times New Roman" w:hAnsi="Times New Roman"/>
          <w:color w:val="000000"/>
          <w:szCs w:val="24"/>
        </w:rPr>
        <w:t>HGSS Stanica Bjelovar javna je služba u području javnih potreba koje su obveza jedinica lokalne i regionalne uprave, temeljem članka 19. Zakona o jedinicama lokalne uprave i regionalne samouprave. Radi se o javnoj potrebi, a koja je preduvjet gospodarstva i turizma jer je sigurnost i zaštita strateški preduvjet bez kojeg je i nemoguće koristiti prostore koji su nedostupni drugim javnim službama.</w:t>
      </w:r>
    </w:p>
    <w:p w14:paraId="0612D308" w14:textId="77777777" w:rsidR="00234F77" w:rsidRPr="00D84002" w:rsidRDefault="00234F77" w:rsidP="00234F77">
      <w:pPr>
        <w:spacing w:line="276" w:lineRule="auto"/>
        <w:ind w:firstLine="709"/>
        <w:jc w:val="both"/>
        <w:rPr>
          <w:rFonts w:ascii="Times New Roman" w:hAnsi="Times New Roman"/>
          <w:color w:val="000000"/>
          <w:szCs w:val="24"/>
        </w:rPr>
      </w:pPr>
      <w:r w:rsidRPr="00D84002">
        <w:rPr>
          <w:rFonts w:ascii="Times New Roman" w:hAnsi="Times New Roman"/>
          <w:color w:val="000000"/>
          <w:szCs w:val="24"/>
        </w:rPr>
        <w:lastRenderedPageBreak/>
        <w:t> </w:t>
      </w:r>
    </w:p>
    <w:p w14:paraId="1B369F11" w14:textId="77777777" w:rsidR="00234F77" w:rsidRPr="00D84002" w:rsidRDefault="00234F77" w:rsidP="00234F77">
      <w:pPr>
        <w:spacing w:line="276" w:lineRule="auto"/>
        <w:ind w:firstLine="709"/>
        <w:jc w:val="both"/>
        <w:rPr>
          <w:rFonts w:ascii="Times New Roman" w:hAnsi="Times New Roman"/>
          <w:color w:val="000000"/>
          <w:szCs w:val="24"/>
        </w:rPr>
      </w:pPr>
      <w:r w:rsidRPr="00D84002">
        <w:rPr>
          <w:rFonts w:ascii="Times New Roman" w:hAnsi="Times New Roman"/>
          <w:color w:val="000000"/>
          <w:szCs w:val="24"/>
        </w:rPr>
        <w:t>Djeluje u području komunalnog gospodarstva, produžena je ruka hitne medicinske pomoći i preduvjet dostupnosti primarne zdravstvene zaštite i na područjima koja su nedostupna medicinskim ustanovama i redovitim službama. Gorska služba spašavanja, javna je služba i resurs traganja  i spašavanja u području prometa: cestovnog, pomorskog i zračnog. Stanica Hrvatske gorske službe spašavanja djeluje u području kulture (zaštićeni dijelovi prirode), zatim fizičke i tehničke kulture (javni servis bez kojeg je nemoguće razvijati  fizičku kulturu i rekreaciju i servis je svih oblika športa na prostorima izvan gradova i na otvorenom prostoru). Posebno je nezamjenjiv za slučajeve elementarnih nepogoda i većih nesreća i kao takav nezamjenjivi dio protupožarne i civilne zaštite</w:t>
      </w:r>
      <w:r w:rsidRPr="00D84002">
        <w:rPr>
          <w:rFonts w:ascii="Times New Roman" w:hAnsi="Times New Roman"/>
          <w:b/>
          <w:bCs/>
          <w:color w:val="000000"/>
          <w:szCs w:val="24"/>
        </w:rPr>
        <w:t> </w:t>
      </w:r>
      <w:r w:rsidRPr="00D84002">
        <w:rPr>
          <w:rFonts w:ascii="Times New Roman" w:hAnsi="Times New Roman"/>
          <w:color w:val="000000"/>
          <w:szCs w:val="24"/>
        </w:rPr>
        <w:t>kao jedna od temeljnih operativnih snaga. HGSS-Stanica Bjelovar obavlja i sve druge poslove u području javnih i osobnih potreba građana među kojima je posebno važno istaći permanentnu edukaciju građana i ugroženih populacija, kao i neprestano preventivno djelovanje na prostorima koji su nedostupni drugim javnim službama i institucijama, a koji su uz ljudski, osnovni resurs svake jedinice lokalne ili regionalne samouprave.</w:t>
      </w:r>
    </w:p>
    <w:p w14:paraId="19811BC1" w14:textId="77777777" w:rsidR="00234F77" w:rsidRPr="00D84002" w:rsidRDefault="00234F77" w:rsidP="00234F77">
      <w:pPr>
        <w:spacing w:line="276" w:lineRule="auto"/>
        <w:jc w:val="both"/>
        <w:rPr>
          <w:rFonts w:ascii="Times New Roman" w:hAnsi="Times New Roman"/>
          <w:color w:val="000000"/>
          <w:szCs w:val="24"/>
        </w:rPr>
      </w:pPr>
      <w:r w:rsidRPr="00D84002">
        <w:rPr>
          <w:rFonts w:ascii="Times New Roman" w:hAnsi="Times New Roman"/>
          <w:color w:val="000000"/>
          <w:szCs w:val="24"/>
        </w:rPr>
        <w:t> </w:t>
      </w:r>
    </w:p>
    <w:p w14:paraId="09128705" w14:textId="77777777" w:rsidR="00234F77" w:rsidRPr="00D84002" w:rsidRDefault="00234F77" w:rsidP="00234F77">
      <w:pPr>
        <w:spacing w:line="276" w:lineRule="auto"/>
        <w:jc w:val="both"/>
        <w:rPr>
          <w:rFonts w:ascii="Times New Roman" w:hAnsi="Times New Roman"/>
          <w:color w:val="000000"/>
          <w:szCs w:val="24"/>
        </w:rPr>
      </w:pPr>
      <w:r w:rsidRPr="00D84002">
        <w:rPr>
          <w:rFonts w:ascii="Times New Roman" w:hAnsi="Times New Roman"/>
          <w:color w:val="000000"/>
          <w:szCs w:val="24"/>
        </w:rPr>
        <w:t>            Bjelovarsko-bilogorska županija izdvaja iz proračuna za HGSS-Stanicu Bjelovar financijska sredstava temeljem sklopljenog sporazuma o suradnji.</w:t>
      </w:r>
    </w:p>
    <w:p w14:paraId="26D27E5E" w14:textId="77777777" w:rsidR="00234F77" w:rsidRPr="00D84002" w:rsidRDefault="00234F77" w:rsidP="00234F77">
      <w:pPr>
        <w:spacing w:line="276" w:lineRule="auto"/>
        <w:jc w:val="both"/>
        <w:rPr>
          <w:rFonts w:ascii="Times New Roman" w:hAnsi="Times New Roman"/>
          <w:color w:val="000000"/>
          <w:szCs w:val="24"/>
        </w:rPr>
      </w:pPr>
      <w:r w:rsidRPr="00D84002">
        <w:rPr>
          <w:rFonts w:ascii="Times New Roman" w:hAnsi="Times New Roman"/>
          <w:color w:val="000000"/>
          <w:szCs w:val="24"/>
        </w:rPr>
        <w:t>            Edukacije koje prolaze njihovi članovi, pružanje prve pomoći u neurbanim i nepristupačnim područjima, potrage za unesrećenim osobama, ljetne tehnike spašavanja, zimske tehnike spašavanja, tehnike speleospašavanja, letač spašavatelj, ITLS ( International Trauma Life Support), Rescue3 (spašavanje na vodama), pilot na daljinu bespilotnog sustava, voditelj potraga, digitalna kartografija, K-9 (potražni tim sa psom), i dr. omogućuju pravilno i sustavno djelovanje u domeni djelovanja HGSS-Stanice Bjelovar.</w:t>
      </w:r>
    </w:p>
    <w:p w14:paraId="7446B4C9" w14:textId="77777777" w:rsidR="00234F77" w:rsidRPr="00D84002" w:rsidRDefault="00234F77" w:rsidP="00234F77">
      <w:pPr>
        <w:spacing w:line="276" w:lineRule="auto"/>
        <w:jc w:val="both"/>
        <w:rPr>
          <w:rFonts w:ascii="Times New Roman" w:hAnsi="Times New Roman"/>
          <w:color w:val="000000"/>
          <w:szCs w:val="24"/>
        </w:rPr>
      </w:pPr>
    </w:p>
    <w:p w14:paraId="57927EA6" w14:textId="77777777" w:rsidR="00234F77" w:rsidRPr="00D84002" w:rsidRDefault="00234F77" w:rsidP="00234F77">
      <w:pPr>
        <w:jc w:val="both"/>
        <w:rPr>
          <w:rFonts w:ascii="Times New Roman" w:hAnsi="Times New Roman"/>
          <w:color w:val="000000"/>
          <w:szCs w:val="24"/>
        </w:rPr>
      </w:pPr>
      <w:r w:rsidRPr="00D84002">
        <w:rPr>
          <w:rFonts w:ascii="Times New Roman" w:hAnsi="Times New Roman"/>
          <w:color w:val="000000"/>
          <w:szCs w:val="24"/>
        </w:rPr>
        <w:t> </w:t>
      </w:r>
      <w:r w:rsidRPr="00D84002">
        <w:rPr>
          <w:rFonts w:ascii="Times New Roman" w:hAnsi="Times New Roman"/>
          <w:color w:val="000000"/>
          <w:szCs w:val="24"/>
        </w:rPr>
        <w:t> </w:t>
      </w:r>
      <w:r w:rsidRPr="00D84002">
        <w:rPr>
          <w:rFonts w:ascii="Times New Roman" w:hAnsi="Times New Roman"/>
          <w:color w:val="000000"/>
          <w:szCs w:val="24"/>
        </w:rPr>
        <w:t> </w:t>
      </w:r>
      <w:r w:rsidRPr="00D84002">
        <w:rPr>
          <w:rFonts w:ascii="Times New Roman" w:hAnsi="Times New Roman"/>
          <w:b/>
          <w:bCs/>
          <w:color w:val="000000"/>
          <w:szCs w:val="24"/>
        </w:rPr>
        <w:t> </w:t>
      </w:r>
      <w:r w:rsidRPr="00D84002">
        <w:rPr>
          <w:rFonts w:ascii="Times New Roman" w:hAnsi="Times New Roman"/>
          <w:color w:val="000000"/>
          <w:szCs w:val="24"/>
        </w:rPr>
        <w:t>Stanica Bjelovar trenutno broji 29 članova, od toga 8 licenciranih gorskih spašavatelja, 8 spašavatelja, 12 pripravnika i jedan počasni član. Jedan član Stanice je instruktorski kandidat u Komisiji za edukaciju i školovanje HGSS-a, a od specijalističkih znanja u Stanici djeluju 1 liječnik s licencom ITLS-a te 7 članova s ITLS licencom, 2 voditelja potrage, 4 pilota bespilotnih sustava, 1 licencirani vodič psa sa potražnim psom, 14 članova posjeduje međunarodnu licencu za spašavanje na divljim vodama i poplavama SRT Rescue 3, 1 član imaju položenu licencu za učitelja skijanja s međunarodnom ISIA licencom. Svi članovi Stanice su volonteri..</w:t>
      </w:r>
    </w:p>
    <w:p w14:paraId="2A119B6B" w14:textId="77777777" w:rsidR="00234F77" w:rsidRPr="00D84002" w:rsidRDefault="00234F77" w:rsidP="00234F77">
      <w:pPr>
        <w:spacing w:line="276" w:lineRule="auto"/>
        <w:jc w:val="both"/>
        <w:rPr>
          <w:rFonts w:ascii="Times New Roman" w:hAnsi="Times New Roman"/>
          <w:color w:val="000000"/>
          <w:szCs w:val="24"/>
        </w:rPr>
      </w:pPr>
    </w:p>
    <w:p w14:paraId="00842E0B" w14:textId="77777777" w:rsidR="00234F77" w:rsidRPr="00D84002" w:rsidRDefault="00234F77" w:rsidP="00234F77">
      <w:pPr>
        <w:spacing w:line="276" w:lineRule="auto"/>
        <w:jc w:val="both"/>
        <w:rPr>
          <w:rFonts w:ascii="Times New Roman" w:hAnsi="Times New Roman"/>
          <w:color w:val="000000"/>
          <w:szCs w:val="24"/>
        </w:rPr>
      </w:pPr>
      <w:r w:rsidRPr="00D84002">
        <w:rPr>
          <w:rFonts w:ascii="Times New Roman" w:hAnsi="Times New Roman"/>
          <w:color w:val="000000"/>
          <w:szCs w:val="24"/>
        </w:rPr>
        <w:t>          </w:t>
      </w:r>
    </w:p>
    <w:p w14:paraId="69E70B20" w14:textId="77777777" w:rsidR="00234F77" w:rsidRPr="00D84002" w:rsidRDefault="00234F77" w:rsidP="00234F77">
      <w:pPr>
        <w:spacing w:line="276" w:lineRule="auto"/>
        <w:jc w:val="both"/>
        <w:rPr>
          <w:rFonts w:ascii="Times New Roman" w:hAnsi="Times New Roman"/>
          <w:color w:val="000000"/>
          <w:szCs w:val="24"/>
        </w:rPr>
      </w:pPr>
      <w:r w:rsidRPr="00D84002">
        <w:rPr>
          <w:rFonts w:ascii="Times New Roman" w:hAnsi="Times New Roman"/>
          <w:color w:val="000000"/>
          <w:szCs w:val="24"/>
        </w:rPr>
        <w:t>            HGSS-stanica Bjelovar trenutno raspolaže sa šest vozila i jednim objektom u Bjelovaru, te ispostavom u Daruvaru, a u narednom planskom razdoblju željeli bi zamijeniti dva dotrajala terenska vozila, kupovinom novih, kako bi bili operabilni i učinkoviti u obavljanju zadataka.</w:t>
      </w:r>
    </w:p>
    <w:p w14:paraId="5FA2AE21" w14:textId="77777777" w:rsidR="00234F77" w:rsidRPr="00D84002" w:rsidRDefault="00234F77" w:rsidP="00234F77">
      <w:pPr>
        <w:spacing w:line="276" w:lineRule="auto"/>
        <w:contextualSpacing/>
        <w:jc w:val="both"/>
        <w:rPr>
          <w:rFonts w:ascii="Times New Roman" w:eastAsia="Calibri" w:hAnsi="Times New Roman"/>
          <w:szCs w:val="24"/>
        </w:rPr>
      </w:pPr>
    </w:p>
    <w:bookmarkEnd w:id="1"/>
    <w:p w14:paraId="7EFF15AE" w14:textId="77777777" w:rsidR="00234F77" w:rsidRPr="00F530EB" w:rsidRDefault="00234F77" w:rsidP="00234F77">
      <w:pPr>
        <w:spacing w:line="276" w:lineRule="auto"/>
        <w:contextualSpacing/>
        <w:jc w:val="both"/>
        <w:rPr>
          <w:rFonts w:ascii="Times New Roman" w:eastAsia="Calibri" w:hAnsi="Times New Roman"/>
          <w:szCs w:val="24"/>
        </w:rPr>
      </w:pPr>
    </w:p>
    <w:p w14:paraId="1AEFB16B" w14:textId="77777777" w:rsidR="00234F77" w:rsidRPr="00F530EB" w:rsidRDefault="00234F77" w:rsidP="00234F77">
      <w:pPr>
        <w:autoSpaceDE w:val="0"/>
        <w:autoSpaceDN w:val="0"/>
        <w:adjustRightInd w:val="0"/>
        <w:spacing w:after="200" w:line="276" w:lineRule="auto"/>
        <w:ind w:firstLine="426"/>
        <w:contextualSpacing/>
        <w:jc w:val="both"/>
        <w:rPr>
          <w:rFonts w:ascii="Times New Roman" w:eastAsia="Calibri" w:hAnsi="Times New Roman"/>
          <w:b/>
          <w:bCs/>
          <w:szCs w:val="24"/>
        </w:rPr>
      </w:pPr>
      <w:r w:rsidRPr="00F530EB">
        <w:rPr>
          <w:rFonts w:ascii="Times New Roman" w:eastAsia="Calibri" w:hAnsi="Times New Roman"/>
          <w:b/>
          <w:bCs/>
          <w:szCs w:val="24"/>
        </w:rPr>
        <w:t>2.e) Udruge</w:t>
      </w:r>
    </w:p>
    <w:p w14:paraId="78761D6D" w14:textId="77777777" w:rsidR="00234F77" w:rsidRPr="00F530EB" w:rsidRDefault="00234F77" w:rsidP="00234F77">
      <w:pPr>
        <w:autoSpaceDE w:val="0"/>
        <w:autoSpaceDN w:val="0"/>
        <w:adjustRightInd w:val="0"/>
        <w:spacing w:line="276" w:lineRule="auto"/>
        <w:ind w:firstLine="709"/>
        <w:jc w:val="both"/>
        <w:rPr>
          <w:rFonts w:ascii="Times New Roman" w:eastAsia="Calibri" w:hAnsi="Times New Roman"/>
          <w:bCs/>
          <w:szCs w:val="24"/>
        </w:rPr>
      </w:pPr>
      <w:r w:rsidRPr="00F530EB">
        <w:rPr>
          <w:rFonts w:ascii="Times New Roman" w:eastAsia="Calibri" w:hAnsi="Times New Roman"/>
          <w:bCs/>
          <w:szCs w:val="24"/>
        </w:rPr>
        <w:t xml:space="preserve">Na području </w:t>
      </w:r>
      <w:r w:rsidRPr="00F530EB">
        <w:rPr>
          <w:rFonts w:ascii="Times New Roman" w:eastAsia="Calibri" w:hAnsi="Times New Roman"/>
          <w:szCs w:val="24"/>
        </w:rPr>
        <w:t>Bjelovarsko-bilogorske</w:t>
      </w:r>
      <w:r w:rsidRPr="00F530EB">
        <w:rPr>
          <w:rFonts w:ascii="Times New Roman" w:eastAsia="Calibri" w:hAnsi="Times New Roman"/>
          <w:bCs/>
          <w:szCs w:val="24"/>
        </w:rPr>
        <w:t xml:space="preserve"> županije djeluju udruge koje su navedene u postojećim planskim dokumentima zaštite i spašavanja.</w:t>
      </w:r>
    </w:p>
    <w:p w14:paraId="6653CA58" w14:textId="77777777" w:rsidR="00234F77" w:rsidRPr="00F530EB" w:rsidRDefault="00234F77" w:rsidP="00234F77">
      <w:pPr>
        <w:autoSpaceDE w:val="0"/>
        <w:autoSpaceDN w:val="0"/>
        <w:adjustRightInd w:val="0"/>
        <w:spacing w:line="276" w:lineRule="auto"/>
        <w:ind w:firstLine="709"/>
        <w:jc w:val="both"/>
        <w:rPr>
          <w:rFonts w:ascii="Times New Roman" w:eastAsia="Calibri" w:hAnsi="Times New Roman"/>
          <w:bCs/>
          <w:szCs w:val="24"/>
        </w:rPr>
      </w:pPr>
      <w:r w:rsidRPr="00F530EB">
        <w:rPr>
          <w:rFonts w:ascii="Times New Roman" w:eastAsia="Calibri" w:hAnsi="Times New Roman"/>
          <w:bCs/>
          <w:szCs w:val="24"/>
        </w:rPr>
        <w:t>Aktivnosti udruga definiraju se u planovima djelovanja civilne zaštite.</w:t>
      </w:r>
    </w:p>
    <w:p w14:paraId="3786739A" w14:textId="77777777" w:rsidR="00234F77" w:rsidRPr="00F530EB" w:rsidRDefault="00234F77" w:rsidP="00234F77">
      <w:pPr>
        <w:autoSpaceDE w:val="0"/>
        <w:autoSpaceDN w:val="0"/>
        <w:adjustRightInd w:val="0"/>
        <w:spacing w:line="276" w:lineRule="auto"/>
        <w:ind w:firstLine="709"/>
        <w:jc w:val="both"/>
        <w:rPr>
          <w:rFonts w:ascii="Times New Roman" w:eastAsia="Calibri" w:hAnsi="Times New Roman"/>
          <w:bCs/>
          <w:szCs w:val="24"/>
        </w:rPr>
      </w:pPr>
      <w:r w:rsidRPr="00F530EB">
        <w:rPr>
          <w:rFonts w:ascii="Times New Roman" w:eastAsia="Calibri" w:hAnsi="Times New Roman"/>
          <w:bCs/>
          <w:szCs w:val="24"/>
        </w:rPr>
        <w:t>Osposobljavanje članova udruga vršiti će se kontinuirano, samostalno i kroz provođenje vježbi s drugim operativnim snagama civilne zaštite.</w:t>
      </w:r>
    </w:p>
    <w:p w14:paraId="3C0DA86C" w14:textId="77777777" w:rsidR="00234F77" w:rsidRPr="00F530EB" w:rsidRDefault="00234F77" w:rsidP="00234F77">
      <w:pPr>
        <w:spacing w:line="276" w:lineRule="auto"/>
        <w:ind w:firstLine="426"/>
        <w:rPr>
          <w:rFonts w:ascii="Times New Roman" w:eastAsia="Calibri" w:hAnsi="Times New Roman"/>
          <w:b/>
          <w:szCs w:val="24"/>
        </w:rPr>
      </w:pPr>
    </w:p>
    <w:p w14:paraId="73030A07" w14:textId="77777777" w:rsidR="00234F77" w:rsidRPr="00F530EB" w:rsidRDefault="00234F77" w:rsidP="00234F77">
      <w:pPr>
        <w:spacing w:line="276" w:lineRule="auto"/>
        <w:ind w:firstLine="426"/>
        <w:rPr>
          <w:rFonts w:ascii="Times New Roman" w:eastAsia="Calibri" w:hAnsi="Times New Roman"/>
          <w:b/>
          <w:szCs w:val="24"/>
        </w:rPr>
      </w:pPr>
      <w:r w:rsidRPr="00F530EB">
        <w:rPr>
          <w:rFonts w:ascii="Times New Roman" w:eastAsia="Calibri" w:hAnsi="Times New Roman"/>
          <w:b/>
          <w:szCs w:val="24"/>
        </w:rPr>
        <w:t>2.f) Koordinator na</w:t>
      </w:r>
      <w:r w:rsidRPr="00F530EB">
        <w:rPr>
          <w:rFonts w:ascii="Times New Roman" w:eastAsia="Calibri" w:hAnsi="Times New Roman"/>
          <w:b/>
          <w:spacing w:val="-1"/>
          <w:szCs w:val="24"/>
        </w:rPr>
        <w:t xml:space="preserve"> </w:t>
      </w:r>
      <w:r w:rsidRPr="00F530EB">
        <w:rPr>
          <w:rFonts w:ascii="Times New Roman" w:eastAsia="Calibri" w:hAnsi="Times New Roman"/>
          <w:b/>
          <w:szCs w:val="24"/>
        </w:rPr>
        <w:t>lokaciji</w:t>
      </w:r>
    </w:p>
    <w:p w14:paraId="56A4A3BB" w14:textId="77777777" w:rsidR="00234F77" w:rsidRPr="00F530EB" w:rsidRDefault="00234F77" w:rsidP="00234F77">
      <w:pPr>
        <w:spacing w:before="8" w:line="276" w:lineRule="auto"/>
        <w:jc w:val="center"/>
        <w:rPr>
          <w:rFonts w:ascii="Times New Roman" w:hAnsi="Times New Roman"/>
          <w:b/>
          <w:szCs w:val="24"/>
        </w:rPr>
      </w:pPr>
    </w:p>
    <w:p w14:paraId="052A1A13" w14:textId="77777777" w:rsidR="00234F77" w:rsidRPr="00F530EB" w:rsidRDefault="00234F77" w:rsidP="00234F77">
      <w:pPr>
        <w:spacing w:line="276" w:lineRule="auto"/>
        <w:ind w:left="115" w:right="109" w:firstLine="708"/>
        <w:jc w:val="both"/>
        <w:rPr>
          <w:rFonts w:ascii="Times New Roman" w:hAnsi="Times New Roman"/>
          <w:szCs w:val="24"/>
        </w:rPr>
      </w:pPr>
      <w:r w:rsidRPr="00F530EB">
        <w:rPr>
          <w:rFonts w:ascii="Times New Roman" w:hAnsi="Times New Roman"/>
          <w:szCs w:val="24"/>
        </w:rPr>
        <w:t>Koordinator na lokaciji procjenjuje nastalu situaciju i njezine posljedice na terenu te u suradnji s nadležnim stožerom civilne zaštite usklađuje djelovanje operativnih snaga sustava civilne zaštite.</w:t>
      </w:r>
    </w:p>
    <w:p w14:paraId="3B36F5E9" w14:textId="77777777" w:rsidR="00234F77" w:rsidRPr="00F530EB" w:rsidRDefault="00234F77" w:rsidP="00234F77">
      <w:pPr>
        <w:spacing w:line="276" w:lineRule="auto"/>
        <w:ind w:left="116" w:right="106" w:firstLine="708"/>
        <w:jc w:val="both"/>
        <w:rPr>
          <w:rFonts w:ascii="Times New Roman" w:hAnsi="Times New Roman"/>
          <w:szCs w:val="24"/>
        </w:rPr>
      </w:pPr>
      <w:r w:rsidRPr="00F530EB">
        <w:rPr>
          <w:rFonts w:ascii="Times New Roman" w:hAnsi="Times New Roman"/>
          <w:szCs w:val="24"/>
        </w:rPr>
        <w:lastRenderedPageBreak/>
        <w:t>Sukladno specifičnostima svakog pojedinog događaja koordinatora na terenu određuje načelnik Stožera civilne zaštite Bjelovarsko-bilogorske županije iz redova operativnih snaga sustava civilne</w:t>
      </w:r>
      <w:r w:rsidRPr="00F530EB">
        <w:rPr>
          <w:rFonts w:ascii="Times New Roman" w:hAnsi="Times New Roman"/>
          <w:spacing w:val="-4"/>
          <w:szCs w:val="24"/>
        </w:rPr>
        <w:t xml:space="preserve"> </w:t>
      </w:r>
      <w:r w:rsidRPr="00F530EB">
        <w:rPr>
          <w:rFonts w:ascii="Times New Roman" w:hAnsi="Times New Roman"/>
          <w:szCs w:val="24"/>
        </w:rPr>
        <w:t>zaštite.</w:t>
      </w:r>
    </w:p>
    <w:p w14:paraId="4684CF86" w14:textId="77777777" w:rsidR="00234F77" w:rsidRPr="00F530EB" w:rsidRDefault="00234F77" w:rsidP="00234F77">
      <w:pPr>
        <w:spacing w:line="276" w:lineRule="auto"/>
        <w:ind w:right="106"/>
        <w:jc w:val="both"/>
        <w:rPr>
          <w:rFonts w:ascii="Times New Roman" w:hAnsi="Times New Roman"/>
          <w:szCs w:val="24"/>
        </w:rPr>
      </w:pPr>
    </w:p>
    <w:p w14:paraId="701A2663" w14:textId="77777777" w:rsidR="00234F77" w:rsidRPr="00F530EB" w:rsidRDefault="00234F77" w:rsidP="00234F77">
      <w:pPr>
        <w:widowControl w:val="0"/>
        <w:tabs>
          <w:tab w:val="left" w:pos="1343"/>
        </w:tabs>
        <w:autoSpaceDE w:val="0"/>
        <w:autoSpaceDN w:val="0"/>
        <w:spacing w:line="276" w:lineRule="auto"/>
        <w:ind w:left="851" w:right="110" w:hanging="425"/>
        <w:outlineLvl w:val="0"/>
        <w:rPr>
          <w:rFonts w:ascii="Times New Roman" w:hAnsi="Times New Roman"/>
          <w:b/>
          <w:bCs/>
          <w:szCs w:val="24"/>
        </w:rPr>
      </w:pPr>
      <w:r w:rsidRPr="00F530EB">
        <w:rPr>
          <w:rFonts w:ascii="Times New Roman" w:hAnsi="Times New Roman"/>
          <w:b/>
          <w:bCs/>
          <w:szCs w:val="24"/>
        </w:rPr>
        <w:t>2.g) Službe i pravne osobe u sustavu civilne zaštite</w:t>
      </w:r>
    </w:p>
    <w:p w14:paraId="363F9495" w14:textId="77777777" w:rsidR="00234F77" w:rsidRPr="00F530EB" w:rsidRDefault="00234F77" w:rsidP="00234F77">
      <w:pPr>
        <w:spacing w:line="276" w:lineRule="auto"/>
        <w:rPr>
          <w:rFonts w:ascii="Times New Roman" w:eastAsia="Calibri" w:hAnsi="Times New Roman"/>
        </w:rPr>
      </w:pPr>
    </w:p>
    <w:p w14:paraId="4033F245" w14:textId="77777777" w:rsidR="00234F77" w:rsidRPr="00F530EB" w:rsidRDefault="00234F77" w:rsidP="00234F77">
      <w:pPr>
        <w:spacing w:line="276" w:lineRule="auto"/>
        <w:ind w:left="115" w:right="106" w:firstLine="708"/>
        <w:jc w:val="both"/>
        <w:rPr>
          <w:rFonts w:ascii="Times New Roman" w:hAnsi="Times New Roman"/>
          <w:szCs w:val="24"/>
        </w:rPr>
      </w:pPr>
      <w:r w:rsidRPr="00F530EB">
        <w:rPr>
          <w:rFonts w:ascii="Times New Roman" w:hAnsi="Times New Roman"/>
          <w:szCs w:val="24"/>
        </w:rPr>
        <w:t xml:space="preserve">Službe i pravne osobe u sustavu civilne zaštite koje djeluju na području županije određene su Odlukom o utvrđivanju pravnih osoba od interesa za sustav civilne zaštite na području Bjelovarsko-bilogorske županije. </w:t>
      </w:r>
    </w:p>
    <w:p w14:paraId="23E20840" w14:textId="77777777" w:rsidR="00234F77" w:rsidRPr="00F530EB" w:rsidRDefault="00234F77" w:rsidP="00234F77">
      <w:pPr>
        <w:spacing w:line="276" w:lineRule="auto"/>
        <w:ind w:left="115" w:right="106" w:firstLine="708"/>
        <w:jc w:val="both"/>
        <w:rPr>
          <w:rFonts w:ascii="Times New Roman" w:hAnsi="Times New Roman"/>
          <w:szCs w:val="24"/>
        </w:rPr>
      </w:pPr>
      <w:r w:rsidRPr="00F530EB">
        <w:rPr>
          <w:rFonts w:ascii="Times New Roman" w:hAnsi="Times New Roman"/>
          <w:szCs w:val="24"/>
        </w:rPr>
        <w:t xml:space="preserve">Zadaće službi i pravnih osoba definirane su Odlukom o donošenju Plana djelovanja civilne zaštite na području Bjelovarsko-bilogorske županije.  </w:t>
      </w:r>
    </w:p>
    <w:p w14:paraId="31634828" w14:textId="77777777" w:rsidR="00234F77" w:rsidRPr="00F530EB" w:rsidRDefault="00234F77" w:rsidP="00234F77">
      <w:pPr>
        <w:spacing w:line="276" w:lineRule="auto"/>
        <w:ind w:left="115" w:right="106" w:firstLine="708"/>
        <w:jc w:val="both"/>
        <w:rPr>
          <w:rFonts w:ascii="Times New Roman" w:hAnsi="Times New Roman"/>
          <w:szCs w:val="24"/>
        </w:rPr>
      </w:pPr>
      <w:r w:rsidRPr="00F530EB">
        <w:rPr>
          <w:rFonts w:ascii="Times New Roman" w:hAnsi="Times New Roman"/>
          <w:szCs w:val="24"/>
        </w:rPr>
        <w:t>Županija će u narednom četverogodišnjem razdoblju nastaviti i proširivati suradnju sa službama i pravnim osobama koje se poslovima civilne zaštite bave u okviru svoje redovne djelatnosti, kako bi se osiguralo njihovo koordinirano djelovanje u eventualnim izvanrednim situacijama.</w:t>
      </w:r>
    </w:p>
    <w:p w14:paraId="48D3F641" w14:textId="77777777" w:rsidR="00234F77" w:rsidRPr="00F530EB" w:rsidRDefault="00234F77" w:rsidP="00234F77">
      <w:pPr>
        <w:spacing w:line="276" w:lineRule="auto"/>
        <w:ind w:left="823"/>
        <w:jc w:val="both"/>
        <w:rPr>
          <w:rFonts w:ascii="Times New Roman" w:hAnsi="Times New Roman"/>
          <w:szCs w:val="24"/>
        </w:rPr>
      </w:pPr>
      <w:r w:rsidRPr="00F530EB">
        <w:rPr>
          <w:rFonts w:ascii="Times New Roman" w:hAnsi="Times New Roman"/>
          <w:szCs w:val="24"/>
        </w:rPr>
        <w:t>Bjelovarsko-bilogorska županija će u Smjernicama u promatranom razdoblju:</w:t>
      </w:r>
    </w:p>
    <w:p w14:paraId="069AFFA5" w14:textId="77777777" w:rsidR="00234F77" w:rsidRPr="00F530EB" w:rsidRDefault="00234F77" w:rsidP="005B5853">
      <w:pPr>
        <w:widowControl w:val="0"/>
        <w:numPr>
          <w:ilvl w:val="0"/>
          <w:numId w:val="9"/>
        </w:numPr>
        <w:tabs>
          <w:tab w:val="left" w:pos="1183"/>
          <w:tab w:val="left" w:pos="1184"/>
        </w:tabs>
        <w:autoSpaceDE w:val="0"/>
        <w:autoSpaceDN w:val="0"/>
        <w:spacing w:before="39" w:line="276" w:lineRule="auto"/>
        <w:ind w:right="110"/>
        <w:jc w:val="both"/>
        <w:rPr>
          <w:rFonts w:ascii="Times New Roman" w:eastAsia="Calibri" w:hAnsi="Times New Roman"/>
          <w:szCs w:val="24"/>
        </w:rPr>
      </w:pPr>
      <w:r w:rsidRPr="00F530EB">
        <w:rPr>
          <w:rFonts w:ascii="Times New Roman" w:eastAsia="Calibri" w:hAnsi="Times New Roman"/>
          <w:szCs w:val="24"/>
        </w:rPr>
        <w:t>provoditi terenske vježbe kako bi se kontinuirano provjeravala funkcionalnost sustava veze operativnih snaga civilne zaštite i otklonili eventualni</w:t>
      </w:r>
      <w:r w:rsidRPr="00F530EB">
        <w:rPr>
          <w:rFonts w:ascii="Times New Roman" w:eastAsia="Calibri" w:hAnsi="Times New Roman"/>
          <w:spacing w:val="-25"/>
          <w:szCs w:val="24"/>
        </w:rPr>
        <w:t xml:space="preserve"> </w:t>
      </w:r>
      <w:r w:rsidRPr="00F530EB">
        <w:rPr>
          <w:rFonts w:ascii="Times New Roman" w:eastAsia="Calibri" w:hAnsi="Times New Roman"/>
          <w:szCs w:val="24"/>
        </w:rPr>
        <w:t>nedostaci,</w:t>
      </w:r>
    </w:p>
    <w:p w14:paraId="034E233A" w14:textId="77777777" w:rsidR="00234F77" w:rsidRPr="00F530EB" w:rsidRDefault="00234F77" w:rsidP="005B5853">
      <w:pPr>
        <w:widowControl w:val="0"/>
        <w:numPr>
          <w:ilvl w:val="0"/>
          <w:numId w:val="9"/>
        </w:numPr>
        <w:tabs>
          <w:tab w:val="left" w:pos="1183"/>
          <w:tab w:val="left" w:pos="1184"/>
        </w:tabs>
        <w:autoSpaceDE w:val="0"/>
        <w:autoSpaceDN w:val="0"/>
        <w:spacing w:before="1" w:line="276" w:lineRule="auto"/>
        <w:ind w:left="1183"/>
        <w:jc w:val="both"/>
        <w:rPr>
          <w:rFonts w:ascii="Times New Roman" w:eastAsia="Calibri" w:hAnsi="Times New Roman"/>
          <w:szCs w:val="24"/>
        </w:rPr>
      </w:pPr>
      <w:r w:rsidRPr="00F530EB">
        <w:rPr>
          <w:rFonts w:ascii="Times New Roman" w:eastAsia="Calibri" w:hAnsi="Times New Roman"/>
          <w:szCs w:val="24"/>
        </w:rPr>
        <w:t>razvijati i unaprjeđivati sustav uzbunjivanja u slučaju nesreća ili</w:t>
      </w:r>
      <w:r w:rsidRPr="00F530EB">
        <w:rPr>
          <w:rFonts w:ascii="Times New Roman" w:eastAsia="Calibri" w:hAnsi="Times New Roman"/>
          <w:spacing w:val="-16"/>
          <w:szCs w:val="24"/>
        </w:rPr>
        <w:t xml:space="preserve"> </w:t>
      </w:r>
      <w:r w:rsidRPr="00F530EB">
        <w:rPr>
          <w:rFonts w:ascii="Times New Roman" w:eastAsia="Calibri" w:hAnsi="Times New Roman"/>
          <w:szCs w:val="24"/>
        </w:rPr>
        <w:t xml:space="preserve">katastrofa. </w:t>
      </w:r>
    </w:p>
    <w:p w14:paraId="67AA2A14" w14:textId="77777777" w:rsidR="00234F77" w:rsidRPr="00F530EB" w:rsidRDefault="00234F77" w:rsidP="00234F77">
      <w:pPr>
        <w:widowControl w:val="0"/>
        <w:tabs>
          <w:tab w:val="left" w:pos="1183"/>
          <w:tab w:val="left" w:pos="1184"/>
        </w:tabs>
        <w:autoSpaceDE w:val="0"/>
        <w:autoSpaceDN w:val="0"/>
        <w:spacing w:before="1" w:line="276" w:lineRule="auto"/>
        <w:jc w:val="both"/>
        <w:rPr>
          <w:rFonts w:ascii="Times New Roman" w:eastAsia="Calibri" w:hAnsi="Times New Roman"/>
          <w:szCs w:val="24"/>
        </w:rPr>
      </w:pPr>
    </w:p>
    <w:p w14:paraId="061D4273" w14:textId="77777777" w:rsidR="00234F77" w:rsidRPr="00F530EB" w:rsidRDefault="00234F77" w:rsidP="00234F77">
      <w:pPr>
        <w:keepNext/>
        <w:keepLines/>
        <w:spacing w:before="74" w:line="276" w:lineRule="auto"/>
        <w:ind w:left="432" w:hanging="432"/>
        <w:jc w:val="both"/>
        <w:outlineLvl w:val="0"/>
        <w:rPr>
          <w:rFonts w:ascii="Times New Roman" w:hAnsi="Times New Roman"/>
          <w:b/>
          <w:bCs/>
          <w:szCs w:val="24"/>
        </w:rPr>
      </w:pPr>
      <w:bookmarkStart w:id="2" w:name="_Hlk210821328"/>
      <w:r w:rsidRPr="00F530EB">
        <w:rPr>
          <w:rFonts w:ascii="Times New Roman" w:hAnsi="Times New Roman"/>
          <w:b/>
          <w:bCs/>
          <w:szCs w:val="24"/>
        </w:rPr>
        <w:t>3. Zdravstvene ustanove</w:t>
      </w:r>
    </w:p>
    <w:p w14:paraId="2B8ADF97" w14:textId="77777777" w:rsidR="00234F77" w:rsidRPr="00F530EB" w:rsidRDefault="00234F77" w:rsidP="00234F77">
      <w:pPr>
        <w:spacing w:line="276" w:lineRule="auto"/>
        <w:rPr>
          <w:rFonts w:ascii="Times New Roman" w:hAnsi="Times New Roman"/>
          <w:b/>
          <w:color w:val="FF0000"/>
          <w:szCs w:val="24"/>
        </w:rPr>
      </w:pPr>
    </w:p>
    <w:p w14:paraId="09B064F9" w14:textId="77777777" w:rsidR="00234F77" w:rsidRDefault="00234F77" w:rsidP="00234F77">
      <w:pPr>
        <w:spacing w:line="276" w:lineRule="auto"/>
        <w:ind w:firstLine="432"/>
        <w:rPr>
          <w:rFonts w:ascii="Times New Roman" w:hAnsi="Times New Roman"/>
          <w:b/>
          <w:szCs w:val="24"/>
        </w:rPr>
      </w:pPr>
      <w:r w:rsidRPr="00F530EB">
        <w:rPr>
          <w:rFonts w:ascii="Times New Roman" w:hAnsi="Times New Roman"/>
          <w:b/>
          <w:szCs w:val="24"/>
        </w:rPr>
        <w:t xml:space="preserve">3.1. Zavod za hitnu medicinu </w:t>
      </w:r>
      <w:r w:rsidRPr="00F530EB">
        <w:rPr>
          <w:rFonts w:ascii="Times New Roman" w:hAnsi="Times New Roman"/>
          <w:b/>
          <w:bCs/>
          <w:szCs w:val="24"/>
        </w:rPr>
        <w:t>Bjelovarsko-bilogorske</w:t>
      </w:r>
      <w:r w:rsidRPr="00F530EB">
        <w:rPr>
          <w:rFonts w:ascii="Times New Roman" w:hAnsi="Times New Roman"/>
          <w:b/>
          <w:szCs w:val="24"/>
        </w:rPr>
        <w:t xml:space="preserve"> županije</w:t>
      </w:r>
    </w:p>
    <w:p w14:paraId="4F1E5203" w14:textId="77777777" w:rsidR="00234F77" w:rsidRPr="00F530EB" w:rsidRDefault="00234F77" w:rsidP="00234F77">
      <w:pPr>
        <w:spacing w:line="276" w:lineRule="auto"/>
        <w:ind w:firstLine="432"/>
        <w:rPr>
          <w:rFonts w:ascii="Times New Roman" w:hAnsi="Times New Roman"/>
          <w:b/>
          <w:szCs w:val="24"/>
        </w:rPr>
      </w:pPr>
    </w:p>
    <w:p w14:paraId="593D27B6" w14:textId="77777777" w:rsidR="00234F77" w:rsidRDefault="00234F77" w:rsidP="00234F77">
      <w:pPr>
        <w:tabs>
          <w:tab w:val="left" w:pos="709"/>
        </w:tabs>
        <w:spacing w:after="200" w:line="276" w:lineRule="auto"/>
        <w:ind w:firstLine="709"/>
        <w:jc w:val="both"/>
        <w:rPr>
          <w:rFonts w:ascii="Times New Roman" w:hAnsi="Times New Roman"/>
        </w:rPr>
      </w:pPr>
      <w:r>
        <w:rPr>
          <w:rFonts w:ascii="Times New Roman" w:hAnsi="Times New Roman"/>
        </w:rPr>
        <w:t>Djelatnost hitne medicine čini, trenutno, 26 liječnika (dvije liječnice su na specijalizaciji na Klinici, dok je jedna liječnica na porodiljnom do 10.12.2025), 48 medicinskih sestara/tehničara, od kojih je četiri 10 zaposleno u medicinsko prijavno-dojavnoj jedinici, te 22 vozača hitne medicinske službe, koji djeluju sukladno Mreži hitne medicine u središnjici u Bjelovaru te u ispostavama u Daruvaru, Garešnici, Čazmi i Grubišnom Polju.</w:t>
      </w:r>
    </w:p>
    <w:p w14:paraId="1A295D2B" w14:textId="77777777" w:rsidR="00234F77" w:rsidRDefault="00234F77" w:rsidP="00234F77">
      <w:pPr>
        <w:tabs>
          <w:tab w:val="left" w:pos="567"/>
        </w:tabs>
        <w:spacing w:after="200" w:line="276" w:lineRule="auto"/>
        <w:ind w:firstLine="567"/>
        <w:jc w:val="both"/>
        <w:rPr>
          <w:rFonts w:ascii="Times New Roman" w:hAnsi="Times New Roman"/>
        </w:rPr>
      </w:pPr>
      <w:r>
        <w:rPr>
          <w:rFonts w:ascii="Times New Roman" w:hAnsi="Times New Roman"/>
        </w:rPr>
        <w:t xml:space="preserve">  Djelatnost sanitetskog prijevoza na području Bjelovarsko-bilogorske županije obavljaju 56 djelatnika; 27 vozača sanitetskog prijevoza i 28 medicinskih sestara I tehničara od kojih su dvoje djelatnici prijavno-dojavne jedinice sanitetskog prijevoza. Na području Bjelovarsko-bilogorske županije djeluje 13 timova sanitetskog prijevoza koji obavljaju takozvani. „hladni“ (ne hitni) planirani prijevoz pacijenata sanitetskim vozilima, prijevoz osoba na  hemodijalizu, prijevoz u bolničke zdravstvene ustanove ili na kućnu njegu te premještaj pacijenata između zdravstvenih ustanova.</w:t>
      </w:r>
    </w:p>
    <w:p w14:paraId="3FE7EB40" w14:textId="77777777" w:rsidR="00234F77" w:rsidRDefault="00234F77" w:rsidP="00234F77">
      <w:pPr>
        <w:spacing w:after="200" w:line="276" w:lineRule="auto"/>
        <w:ind w:firstLine="567"/>
        <w:jc w:val="both"/>
        <w:rPr>
          <w:rFonts w:ascii="Times New Roman" w:hAnsi="Times New Roman"/>
        </w:rPr>
      </w:pPr>
      <w:r>
        <w:rPr>
          <w:rFonts w:ascii="Times New Roman" w:hAnsi="Times New Roman"/>
        </w:rPr>
        <w:t xml:space="preserve">  Zavod za hitnu medicinu će u razdoblju od 2026. – 2029. godine kao i ranijih godina sudjelovati u pokaznim vježbama, vježbama evakuacije, vatrogasnim vježbama te pridonositi svim akcijama za koje dobije pozive od drugih javnih službi.</w:t>
      </w:r>
    </w:p>
    <w:p w14:paraId="3F38CBAB" w14:textId="77777777" w:rsidR="00234F77" w:rsidRDefault="00234F77" w:rsidP="00234F77">
      <w:pPr>
        <w:spacing w:after="200" w:line="276" w:lineRule="auto"/>
        <w:ind w:firstLine="567"/>
        <w:jc w:val="both"/>
        <w:rPr>
          <w:rFonts w:ascii="Times New Roman" w:hAnsi="Times New Roman"/>
        </w:rPr>
      </w:pPr>
      <w:r>
        <w:rPr>
          <w:rFonts w:ascii="Times New Roman" w:hAnsi="Times New Roman"/>
        </w:rPr>
        <w:t xml:space="preserve">  U razdoblju od 2026. – 2029. godine najmanje jednom godišnje provesti će se vježba masovne nesreće Zavoda za hitnu medicinu Bjelovarsko-bilogorske županije kao temelj za reagiranje na nesreće velikih razmjera.</w:t>
      </w:r>
    </w:p>
    <w:p w14:paraId="00EA3BA9" w14:textId="77777777" w:rsidR="00234F77" w:rsidRDefault="00234F77" w:rsidP="00234F77">
      <w:pPr>
        <w:spacing w:after="200" w:line="276" w:lineRule="auto"/>
        <w:ind w:firstLine="567"/>
        <w:jc w:val="both"/>
        <w:rPr>
          <w:rFonts w:ascii="Times New Roman" w:hAnsi="Times New Roman"/>
        </w:rPr>
      </w:pPr>
      <w:r>
        <w:rPr>
          <w:rFonts w:ascii="Times New Roman" w:hAnsi="Times New Roman"/>
        </w:rPr>
        <w:t xml:space="preserve">  Masovne nesreće predstavljaju značajan uzrok mortaliteta i morbiditeta u današnjici. Za uspješnost odgovora važna je koordinacija svih dionika, od izvanbolničke hitne pomoći do bolničkog sustava. Posebnost masovnih nesreća je u tome što zahtijevaju brz i efikasan odgovor te usklađenost djelovanja na svim razinama. Odgovor na primarnom mjestu nesreće važan je zbog pokretanja daljnjeg odgovora na masovnu nesreću, uključujući i odluke vezane uz trijažu ozlijeđenih te pravovaljano iskorištavanje resursa.</w:t>
      </w:r>
    </w:p>
    <w:p w14:paraId="34FF8262" w14:textId="77777777" w:rsidR="00234F77" w:rsidRDefault="00234F77" w:rsidP="00234F77">
      <w:pPr>
        <w:tabs>
          <w:tab w:val="left" w:pos="567"/>
        </w:tabs>
        <w:spacing w:after="200" w:line="276" w:lineRule="auto"/>
        <w:ind w:firstLine="567"/>
        <w:jc w:val="both"/>
        <w:rPr>
          <w:rFonts w:ascii="Times New Roman" w:hAnsi="Times New Roman"/>
        </w:rPr>
      </w:pPr>
      <w:r>
        <w:rPr>
          <w:rFonts w:ascii="Times New Roman" w:hAnsi="Times New Roman"/>
        </w:rPr>
        <w:lastRenderedPageBreak/>
        <w:t xml:space="preserve">  Osim u vlastitoj organizaciji Zavod za hitnu medicinu Bjelovarsko-bilogorske županije sudjeluje u vježbama masovne nesreće koje organizira Hrvatski zavod za hitnu medicinu.</w:t>
      </w:r>
    </w:p>
    <w:p w14:paraId="4939C816" w14:textId="77777777" w:rsidR="00234F77" w:rsidRPr="00F530EB" w:rsidRDefault="00234F77" w:rsidP="00234F77">
      <w:pPr>
        <w:spacing w:line="276" w:lineRule="auto"/>
        <w:rPr>
          <w:rFonts w:ascii="Times New Roman" w:hAnsi="Times New Roman"/>
          <w:b/>
          <w:color w:val="FF0000"/>
          <w:szCs w:val="24"/>
        </w:rPr>
      </w:pPr>
      <w:bookmarkStart w:id="3" w:name="_Hlk210903025"/>
      <w:bookmarkEnd w:id="2"/>
    </w:p>
    <w:p w14:paraId="48BDDB35" w14:textId="77777777" w:rsidR="00234F77" w:rsidRPr="00F530EB" w:rsidRDefault="00234F77" w:rsidP="00234F77">
      <w:pPr>
        <w:autoSpaceDE w:val="0"/>
        <w:autoSpaceDN w:val="0"/>
        <w:adjustRightInd w:val="0"/>
        <w:spacing w:after="200" w:line="276" w:lineRule="auto"/>
        <w:ind w:firstLine="426"/>
        <w:rPr>
          <w:rFonts w:ascii="Times New Roman" w:eastAsia="Calibri" w:hAnsi="Times New Roman"/>
          <w:b/>
          <w:szCs w:val="24"/>
        </w:rPr>
      </w:pPr>
      <w:r w:rsidRPr="00F530EB">
        <w:rPr>
          <w:rFonts w:ascii="Times New Roman" w:hAnsi="Times New Roman"/>
          <w:b/>
          <w:szCs w:val="24"/>
        </w:rPr>
        <w:t xml:space="preserve">3.2. </w:t>
      </w:r>
      <w:r w:rsidRPr="00F530EB">
        <w:rPr>
          <w:rFonts w:ascii="Times New Roman" w:eastAsia="Calibri" w:hAnsi="Times New Roman"/>
          <w:b/>
          <w:szCs w:val="24"/>
        </w:rPr>
        <w:t>Opća bolnica „dr. Anđelko Višić“ Bjelovar</w:t>
      </w:r>
    </w:p>
    <w:p w14:paraId="368F4EEE" w14:textId="77777777" w:rsidR="00234F77" w:rsidRDefault="00234F77" w:rsidP="00234F77">
      <w:pPr>
        <w:autoSpaceDE w:val="0"/>
        <w:autoSpaceDN w:val="0"/>
        <w:adjustRightInd w:val="0"/>
        <w:spacing w:after="200" w:line="276" w:lineRule="auto"/>
        <w:ind w:firstLine="720"/>
        <w:jc w:val="both"/>
        <w:rPr>
          <w:rFonts w:ascii="Times New Roman" w:eastAsia="Calibri" w:hAnsi="Times New Roman"/>
          <w:szCs w:val="24"/>
        </w:rPr>
      </w:pPr>
      <w:r>
        <w:rPr>
          <w:rFonts w:ascii="Times New Roman" w:eastAsia="Calibri" w:hAnsi="Times New Roman"/>
          <w:szCs w:val="24"/>
        </w:rPr>
        <w:t xml:space="preserve">Civilna zaštita organizira se i provodi u Općoj bolnici „Dr. Anđelko Višić“ u cilju spašavanja ljudi, materijalnih i drugih dobara od elementarnih nepogoda i drugih nesreća i obavlja sljedeće zadatke: </w:t>
      </w:r>
    </w:p>
    <w:p w14:paraId="32D3CFA9" w14:textId="77777777" w:rsidR="00234F77" w:rsidRDefault="00234F77" w:rsidP="005B5853">
      <w:pPr>
        <w:pStyle w:val="ListParagraph"/>
        <w:numPr>
          <w:ilvl w:val="0"/>
          <w:numId w:val="9"/>
        </w:numPr>
        <w:autoSpaceDE w:val="0"/>
        <w:autoSpaceDN w:val="0"/>
        <w:adjustRightInd w:val="0"/>
        <w:spacing w:after="200" w:line="276" w:lineRule="auto"/>
        <w:jc w:val="both"/>
        <w:rPr>
          <w:rFonts w:ascii="Times New Roman" w:eastAsia="Calibri" w:hAnsi="Times New Roman"/>
          <w:szCs w:val="24"/>
          <w:lang w:val="hr-HR" w:eastAsia="en-US"/>
        </w:rPr>
      </w:pPr>
      <w:r>
        <w:rPr>
          <w:rFonts w:ascii="Times New Roman" w:eastAsia="Calibri" w:hAnsi="Times New Roman"/>
          <w:szCs w:val="24"/>
          <w:lang w:val="hr-HR" w:eastAsia="en-US"/>
        </w:rPr>
        <w:t>organizira i priprema mjere zaštite i spašavanja ljudi i materijalnih dobara,</w:t>
      </w:r>
    </w:p>
    <w:p w14:paraId="02D26003" w14:textId="77777777" w:rsidR="00234F77" w:rsidRDefault="00234F77" w:rsidP="005B5853">
      <w:pPr>
        <w:pStyle w:val="ListParagraph"/>
        <w:numPr>
          <w:ilvl w:val="0"/>
          <w:numId w:val="9"/>
        </w:numPr>
        <w:autoSpaceDE w:val="0"/>
        <w:autoSpaceDN w:val="0"/>
        <w:adjustRightInd w:val="0"/>
        <w:spacing w:after="200" w:line="276" w:lineRule="auto"/>
        <w:jc w:val="both"/>
        <w:rPr>
          <w:rFonts w:ascii="Times New Roman" w:eastAsia="Calibri" w:hAnsi="Times New Roman"/>
          <w:szCs w:val="24"/>
          <w:lang w:val="hr-HR" w:eastAsia="en-US"/>
        </w:rPr>
      </w:pPr>
      <w:r>
        <w:rPr>
          <w:rFonts w:ascii="Times New Roman" w:eastAsia="Calibri" w:hAnsi="Times New Roman"/>
          <w:szCs w:val="24"/>
          <w:lang w:val="hr-HR" w:eastAsia="en-US"/>
        </w:rPr>
        <w:t>pravovremeno se uključuje u provođenje mjera zaštite i spašavanja,</w:t>
      </w:r>
    </w:p>
    <w:p w14:paraId="5BBA0FDB" w14:textId="77777777" w:rsidR="00234F77" w:rsidRDefault="00234F77" w:rsidP="005B5853">
      <w:pPr>
        <w:pStyle w:val="ListParagraph"/>
        <w:numPr>
          <w:ilvl w:val="0"/>
          <w:numId w:val="9"/>
        </w:numPr>
        <w:autoSpaceDE w:val="0"/>
        <w:autoSpaceDN w:val="0"/>
        <w:adjustRightInd w:val="0"/>
        <w:spacing w:after="200" w:line="276" w:lineRule="auto"/>
        <w:jc w:val="both"/>
        <w:rPr>
          <w:rFonts w:ascii="Times New Roman" w:eastAsia="Calibri" w:hAnsi="Times New Roman"/>
          <w:szCs w:val="24"/>
          <w:lang w:val="hr-HR" w:eastAsia="en-US"/>
        </w:rPr>
      </w:pPr>
      <w:r>
        <w:rPr>
          <w:rFonts w:ascii="Times New Roman" w:eastAsia="Calibri" w:hAnsi="Times New Roman"/>
          <w:szCs w:val="24"/>
          <w:lang w:val="hr-HR" w:eastAsia="en-US"/>
        </w:rPr>
        <w:t xml:space="preserve">sudjeluje u otklanjanju i sprječavanju nastajanja i širenja naknadnih posljedica uslijed ugroze života i zdravlja zaposlenika i pacijenata u Općoj bolnici. </w:t>
      </w:r>
    </w:p>
    <w:p w14:paraId="0BFF2A51" w14:textId="77777777" w:rsidR="00234F77" w:rsidRPr="00FC583F" w:rsidRDefault="00234F77" w:rsidP="00234F77">
      <w:pPr>
        <w:autoSpaceDE w:val="0"/>
        <w:autoSpaceDN w:val="0"/>
        <w:adjustRightInd w:val="0"/>
        <w:spacing w:after="200" w:line="276" w:lineRule="auto"/>
        <w:ind w:left="824"/>
        <w:jc w:val="both"/>
        <w:rPr>
          <w:rFonts w:ascii="Times New Roman" w:eastAsia="Calibri" w:hAnsi="Times New Roman"/>
          <w:szCs w:val="24"/>
        </w:rPr>
      </w:pPr>
      <w:r>
        <w:rPr>
          <w:rFonts w:ascii="Times New Roman" w:eastAsia="Calibri" w:hAnsi="Times New Roman"/>
          <w:szCs w:val="24"/>
        </w:rPr>
        <w:t xml:space="preserve">Za sudjelovanje u mjerama civilne zaštite bolnica ima četiri tima sa 37 djelatnika. </w:t>
      </w:r>
    </w:p>
    <w:p w14:paraId="5707232A" w14:textId="77777777" w:rsidR="00234F77" w:rsidRPr="00F530EB" w:rsidRDefault="00234F77" w:rsidP="00234F77">
      <w:pPr>
        <w:autoSpaceDE w:val="0"/>
        <w:autoSpaceDN w:val="0"/>
        <w:adjustRightInd w:val="0"/>
        <w:spacing w:after="200" w:line="276" w:lineRule="auto"/>
        <w:ind w:firstLine="720"/>
        <w:jc w:val="both"/>
        <w:rPr>
          <w:rFonts w:ascii="Times New Roman" w:eastAsia="Calibri" w:hAnsi="Times New Roman"/>
          <w:szCs w:val="24"/>
        </w:rPr>
      </w:pPr>
      <w:r w:rsidRPr="00F530EB">
        <w:rPr>
          <w:rFonts w:ascii="Times New Roman" w:eastAsia="Calibri" w:hAnsi="Times New Roman"/>
          <w:szCs w:val="24"/>
        </w:rPr>
        <w:t>Opća bolnica „dr. Anđelko Višić“ Bjelovar u predmetnom razdoblju planira niz mjera vezanih uz sustav civilne zaštite :</w:t>
      </w:r>
    </w:p>
    <w:p w14:paraId="47DCF5DF" w14:textId="77777777" w:rsidR="00234F77" w:rsidRPr="00F530EB" w:rsidRDefault="00234F77" w:rsidP="005B5853">
      <w:pPr>
        <w:numPr>
          <w:ilvl w:val="0"/>
          <w:numId w:val="1"/>
        </w:num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Mjere vezane uz Plan sklanjanja pacijenata i osoblja bolnice:</w:t>
      </w:r>
    </w:p>
    <w:p w14:paraId="02D15045" w14:textId="77777777" w:rsidR="00234F77" w:rsidRPr="00F530EB" w:rsidRDefault="00234F77" w:rsidP="005B5853">
      <w:pPr>
        <w:numPr>
          <w:ilvl w:val="0"/>
          <w:numId w:val="2"/>
        </w:num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održavanje bolničkih skloništa,</w:t>
      </w:r>
    </w:p>
    <w:p w14:paraId="33011BE4" w14:textId="77777777" w:rsidR="00234F77" w:rsidRPr="00F530EB" w:rsidRDefault="00234F77" w:rsidP="005B5853">
      <w:pPr>
        <w:numPr>
          <w:ilvl w:val="0"/>
          <w:numId w:val="2"/>
        </w:num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ažuriranje Plana sklanjanja pacijenata i osoblja bolnice.</w:t>
      </w:r>
    </w:p>
    <w:p w14:paraId="4C97D5D8" w14:textId="77777777" w:rsidR="00234F77" w:rsidRPr="00F530EB" w:rsidRDefault="00234F77" w:rsidP="00234F77">
      <w:pPr>
        <w:autoSpaceDE w:val="0"/>
        <w:autoSpaceDN w:val="0"/>
        <w:adjustRightInd w:val="0"/>
        <w:spacing w:after="200" w:line="276" w:lineRule="auto"/>
        <w:ind w:left="1080"/>
        <w:contextualSpacing/>
        <w:jc w:val="both"/>
        <w:rPr>
          <w:rFonts w:ascii="Times New Roman" w:eastAsia="Calibri" w:hAnsi="Times New Roman"/>
          <w:szCs w:val="24"/>
        </w:rPr>
      </w:pPr>
    </w:p>
    <w:p w14:paraId="77F38C0B" w14:textId="77777777" w:rsidR="00234F77" w:rsidRPr="00F530EB" w:rsidRDefault="00234F77" w:rsidP="005B5853">
      <w:pPr>
        <w:numPr>
          <w:ilvl w:val="0"/>
          <w:numId w:val="1"/>
        </w:num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Mjere vezane uz Plan evakuacije i spašavanja pacijenata i osoblja bolnice:</w:t>
      </w:r>
    </w:p>
    <w:p w14:paraId="55507443" w14:textId="77777777" w:rsidR="00234F77" w:rsidRPr="00F530EB" w:rsidRDefault="00234F77" w:rsidP="005B5853">
      <w:pPr>
        <w:numPr>
          <w:ilvl w:val="0"/>
          <w:numId w:val="2"/>
        </w:num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izvođenje vježbi evakuacije i spašavanja najmanje jednom u dvije godine,</w:t>
      </w:r>
    </w:p>
    <w:p w14:paraId="0A890855" w14:textId="77777777" w:rsidR="00234F77" w:rsidRPr="00F530EB" w:rsidRDefault="00234F77" w:rsidP="005B5853">
      <w:pPr>
        <w:numPr>
          <w:ilvl w:val="0"/>
          <w:numId w:val="2"/>
        </w:num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kontinuirano ažuriranje Plana evakuacije i spašavanja.</w:t>
      </w:r>
    </w:p>
    <w:p w14:paraId="46115E20" w14:textId="77777777" w:rsidR="00234F77" w:rsidRPr="00F530EB" w:rsidRDefault="00234F77" w:rsidP="00234F77">
      <w:pPr>
        <w:autoSpaceDE w:val="0"/>
        <w:autoSpaceDN w:val="0"/>
        <w:adjustRightInd w:val="0"/>
        <w:spacing w:after="200" w:line="276" w:lineRule="auto"/>
        <w:ind w:left="1080"/>
        <w:contextualSpacing/>
        <w:jc w:val="both"/>
        <w:rPr>
          <w:rFonts w:ascii="Times New Roman" w:eastAsia="Calibri" w:hAnsi="Times New Roman"/>
          <w:szCs w:val="24"/>
        </w:rPr>
      </w:pPr>
    </w:p>
    <w:p w14:paraId="2354C2C6" w14:textId="77777777" w:rsidR="00234F77" w:rsidRPr="00F530EB" w:rsidRDefault="00234F77" w:rsidP="005B5853">
      <w:pPr>
        <w:numPr>
          <w:ilvl w:val="0"/>
          <w:numId w:val="1"/>
        </w:num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Mjere vezane uz protupožarnu zaštitu:</w:t>
      </w:r>
    </w:p>
    <w:p w14:paraId="05C0F4E8" w14:textId="77777777" w:rsidR="00234F77" w:rsidRPr="00F530EB" w:rsidRDefault="00234F77" w:rsidP="005B5853">
      <w:pPr>
        <w:numPr>
          <w:ilvl w:val="0"/>
          <w:numId w:val="2"/>
        </w:num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kontinuirano osposobljavanje djelatnika iz područja zaštite od požara,</w:t>
      </w:r>
    </w:p>
    <w:p w14:paraId="56802CFD" w14:textId="77777777" w:rsidR="00234F77" w:rsidRPr="00F530EB" w:rsidRDefault="00234F77" w:rsidP="005B5853">
      <w:pPr>
        <w:numPr>
          <w:ilvl w:val="0"/>
          <w:numId w:val="2"/>
        </w:num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redovito usklađivanje planskih dokumenata iz zaštite od požara sa zakonskim aktima</w:t>
      </w:r>
      <w:r>
        <w:rPr>
          <w:rFonts w:ascii="Times New Roman" w:eastAsia="Calibri" w:hAnsi="Times New Roman"/>
          <w:szCs w:val="24"/>
        </w:rPr>
        <w:t>.</w:t>
      </w:r>
    </w:p>
    <w:p w14:paraId="0E4AD568" w14:textId="77777777" w:rsidR="00234F77" w:rsidRPr="00F530EB" w:rsidRDefault="00234F77" w:rsidP="00234F77">
      <w:pPr>
        <w:autoSpaceDE w:val="0"/>
        <w:autoSpaceDN w:val="0"/>
        <w:adjustRightInd w:val="0"/>
        <w:spacing w:after="200" w:line="276" w:lineRule="auto"/>
        <w:ind w:left="1080"/>
        <w:contextualSpacing/>
        <w:jc w:val="both"/>
        <w:rPr>
          <w:rFonts w:ascii="Times New Roman" w:eastAsia="Calibri" w:hAnsi="Times New Roman"/>
          <w:szCs w:val="24"/>
        </w:rPr>
      </w:pPr>
    </w:p>
    <w:p w14:paraId="67E9B50B" w14:textId="77777777" w:rsidR="00234F77" w:rsidRPr="00F530EB" w:rsidRDefault="00234F77" w:rsidP="005B5853">
      <w:pPr>
        <w:numPr>
          <w:ilvl w:val="0"/>
          <w:numId w:val="1"/>
        </w:num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Mjere vezane uz Plan intervencija u zaštiti okoliša i postupanju s opasnim tvarima:</w:t>
      </w:r>
    </w:p>
    <w:p w14:paraId="0BD36507" w14:textId="77777777" w:rsidR="00234F77" w:rsidRPr="00F530EB" w:rsidRDefault="00234F77" w:rsidP="005B5853">
      <w:pPr>
        <w:numPr>
          <w:ilvl w:val="0"/>
          <w:numId w:val="2"/>
        </w:num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usklađivanje Plana intervencije u zaštiti okoliša i postupanja s opasnim tvarima sa zakonskim aktima,</w:t>
      </w:r>
    </w:p>
    <w:p w14:paraId="47D784F3" w14:textId="77777777" w:rsidR="00234F77" w:rsidRPr="00F530EB" w:rsidRDefault="00234F77" w:rsidP="005B5853">
      <w:pPr>
        <w:numPr>
          <w:ilvl w:val="0"/>
          <w:numId w:val="2"/>
        </w:num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ažuriranje Plana intervencije u zaštiti okoliša i postupanja s opasnim tvarima.</w:t>
      </w:r>
    </w:p>
    <w:p w14:paraId="32143C17" w14:textId="77777777" w:rsidR="00234F77" w:rsidRPr="00F530EB" w:rsidRDefault="00234F77" w:rsidP="00234F77">
      <w:pPr>
        <w:autoSpaceDE w:val="0"/>
        <w:autoSpaceDN w:val="0"/>
        <w:adjustRightInd w:val="0"/>
        <w:spacing w:after="200" w:line="276" w:lineRule="auto"/>
        <w:ind w:left="1080"/>
        <w:contextualSpacing/>
        <w:jc w:val="both"/>
        <w:rPr>
          <w:rFonts w:ascii="Times New Roman" w:eastAsia="Calibri" w:hAnsi="Times New Roman"/>
          <w:szCs w:val="24"/>
        </w:rPr>
      </w:pPr>
    </w:p>
    <w:p w14:paraId="4D5201B7" w14:textId="77777777" w:rsidR="00234F77" w:rsidRPr="00F530EB" w:rsidRDefault="00234F77" w:rsidP="005B5853">
      <w:pPr>
        <w:numPr>
          <w:ilvl w:val="0"/>
          <w:numId w:val="1"/>
        </w:num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Mjere vezane uz Interventni plan djelovanja u kriznim situacijama:</w:t>
      </w:r>
    </w:p>
    <w:p w14:paraId="5E18AEA2" w14:textId="77777777" w:rsidR="00234F77" w:rsidRPr="00F530EB" w:rsidRDefault="00234F77" w:rsidP="005B5853">
      <w:pPr>
        <w:numPr>
          <w:ilvl w:val="0"/>
          <w:numId w:val="2"/>
        </w:num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osposobljavanje djelatnika bolnice za postupanje u kriznim situacijama,</w:t>
      </w:r>
    </w:p>
    <w:p w14:paraId="73F05EEE" w14:textId="77777777" w:rsidR="00234F77" w:rsidRPr="00F530EB" w:rsidRDefault="00234F77" w:rsidP="005B5853">
      <w:pPr>
        <w:numPr>
          <w:ilvl w:val="0"/>
          <w:numId w:val="2"/>
        </w:num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kontinuirano ažuriranje kartica postupanja u kriznim situacijama za svaku djelatnost bolnice.</w:t>
      </w:r>
    </w:p>
    <w:bookmarkEnd w:id="3"/>
    <w:p w14:paraId="6776C7BF" w14:textId="77777777" w:rsidR="00234F77" w:rsidRPr="00F530EB" w:rsidRDefault="00234F77" w:rsidP="00234F77">
      <w:pPr>
        <w:autoSpaceDE w:val="0"/>
        <w:autoSpaceDN w:val="0"/>
        <w:adjustRightInd w:val="0"/>
        <w:spacing w:after="200" w:line="276" w:lineRule="auto"/>
        <w:ind w:firstLine="426"/>
        <w:contextualSpacing/>
        <w:rPr>
          <w:rFonts w:ascii="Times New Roman" w:eastAsia="Calibri" w:hAnsi="Times New Roman"/>
          <w:b/>
          <w:szCs w:val="24"/>
        </w:rPr>
      </w:pPr>
    </w:p>
    <w:p w14:paraId="52D9CAD2" w14:textId="77777777" w:rsidR="00234F77" w:rsidRDefault="00234F77" w:rsidP="00234F77">
      <w:pPr>
        <w:autoSpaceDE w:val="0"/>
        <w:autoSpaceDN w:val="0"/>
        <w:adjustRightInd w:val="0"/>
        <w:spacing w:after="200" w:line="276" w:lineRule="auto"/>
        <w:ind w:firstLine="426"/>
        <w:contextualSpacing/>
        <w:rPr>
          <w:rFonts w:ascii="Times New Roman" w:eastAsia="Calibri" w:hAnsi="Times New Roman"/>
          <w:b/>
          <w:szCs w:val="24"/>
        </w:rPr>
      </w:pPr>
      <w:r w:rsidRPr="00F530EB">
        <w:rPr>
          <w:rFonts w:ascii="Times New Roman" w:eastAsia="Calibri" w:hAnsi="Times New Roman"/>
          <w:b/>
          <w:szCs w:val="24"/>
        </w:rPr>
        <w:t>3.3. Zavod za javno zdravstvo Bjelovarsko-bilogorske županije</w:t>
      </w:r>
    </w:p>
    <w:p w14:paraId="0846AB5D" w14:textId="77777777" w:rsidR="00234F77" w:rsidRPr="00F530EB" w:rsidRDefault="00234F77" w:rsidP="00234F77">
      <w:pPr>
        <w:autoSpaceDE w:val="0"/>
        <w:autoSpaceDN w:val="0"/>
        <w:adjustRightInd w:val="0"/>
        <w:spacing w:after="200" w:line="276" w:lineRule="auto"/>
        <w:ind w:firstLine="426"/>
        <w:contextualSpacing/>
        <w:rPr>
          <w:rFonts w:ascii="Times New Roman" w:eastAsia="Calibri" w:hAnsi="Times New Roman"/>
          <w:b/>
          <w:szCs w:val="24"/>
        </w:rPr>
      </w:pPr>
    </w:p>
    <w:p w14:paraId="1A28D6CB" w14:textId="77777777" w:rsidR="00234F77" w:rsidRPr="00F530EB" w:rsidRDefault="00234F77" w:rsidP="00234F77">
      <w:pPr>
        <w:spacing w:after="200" w:line="276" w:lineRule="auto"/>
        <w:jc w:val="both"/>
        <w:rPr>
          <w:rFonts w:ascii="Times New Roman" w:eastAsia="Calibri" w:hAnsi="Times New Roman"/>
          <w:szCs w:val="24"/>
        </w:rPr>
      </w:pPr>
      <w:r w:rsidRPr="00F530EB">
        <w:rPr>
          <w:rFonts w:ascii="Times New Roman" w:eastAsia="Calibri" w:hAnsi="Times New Roman"/>
          <w:color w:val="FF0000"/>
          <w:szCs w:val="24"/>
        </w:rPr>
        <w:tab/>
      </w:r>
      <w:r w:rsidRPr="00F530EB">
        <w:rPr>
          <w:rFonts w:ascii="Times New Roman" w:eastAsia="Calibri" w:hAnsi="Times New Roman"/>
          <w:szCs w:val="24"/>
        </w:rPr>
        <w:t xml:space="preserve">Zavod za javno zdravstvo Bjelovarsko-bilogorske županije obavljanjem zakonom  propisanih aktivnosti po potrebi se uključuje u područje zaštite i spašavanja sa svojim raspoloživim snagama i sredstvima. Djelatnici Zavoda za javno zdravstvo Bjelovarsko-bilogorske županije kontinuirano će provoditi mjere higijensko epidemiološke zdravstvene zaštite s epidemiološkom analizom stanja na području Županije, te po potrebi protuepidemijske mjere u skladu sa Zakonom o zaštiti pučanstva od zaraznih bolesti. Na području cijele Županije kontinuirano će provoditi utvrđivanje zdravstvene ispravnosti vode za piće, hrane i predmeta opće upotrebe, ocjenjivati kvalitetu voda za rekreaciju i mikrobiološku čistoću u javnim objektima koji posluju </w:t>
      </w:r>
      <w:r w:rsidRPr="00F530EB">
        <w:rPr>
          <w:rFonts w:ascii="Times New Roman" w:eastAsia="Calibri" w:hAnsi="Times New Roman"/>
          <w:szCs w:val="24"/>
        </w:rPr>
        <w:lastRenderedPageBreak/>
        <w:t>s hranom u skladu sa zakonskom regulativom. Također će provoditi nadzor nad provođenjem mjera dezinfekcije, dezinsekcije i deratizacije, a sve u cilju zaštite stanovništva od zaraznih bolesti.</w:t>
      </w:r>
    </w:p>
    <w:p w14:paraId="2BC4F294" w14:textId="77777777" w:rsidR="00234F77" w:rsidRPr="00F530EB" w:rsidRDefault="00234F77" w:rsidP="00234F77">
      <w:pPr>
        <w:autoSpaceDE w:val="0"/>
        <w:autoSpaceDN w:val="0"/>
        <w:adjustRightInd w:val="0"/>
        <w:spacing w:after="200" w:line="276" w:lineRule="auto"/>
        <w:ind w:firstLine="709"/>
        <w:contextualSpacing/>
        <w:jc w:val="both"/>
        <w:rPr>
          <w:rFonts w:ascii="Times New Roman" w:eastAsia="Calibri" w:hAnsi="Times New Roman"/>
          <w:color w:val="FF0000"/>
          <w:szCs w:val="24"/>
        </w:rPr>
      </w:pPr>
      <w:r w:rsidRPr="00F530EB">
        <w:rPr>
          <w:rFonts w:ascii="Times New Roman" w:eastAsia="Calibri" w:hAnsi="Times New Roman"/>
          <w:szCs w:val="24"/>
        </w:rPr>
        <w:t>Djelatnici Službe za epidemiologiju će i nadalje za hitna stanja u epidemiologiji biti u 24-satnoj pripravnosti i dostupni na broj mobitela 098/492-024, te povezani s inspekcijskim službama na lokalnoj razini i Hrvatskim zavodom za javno zdravstvo na nacionalnom nivou u slučaju potrebe brzog i efikasnog djelovanja.</w:t>
      </w:r>
    </w:p>
    <w:p w14:paraId="3D9AE085" w14:textId="77777777" w:rsidR="00234F77" w:rsidRPr="00F530EB" w:rsidRDefault="00234F77" w:rsidP="00234F77">
      <w:pPr>
        <w:autoSpaceDE w:val="0"/>
        <w:autoSpaceDN w:val="0"/>
        <w:adjustRightInd w:val="0"/>
        <w:spacing w:after="200" w:line="276" w:lineRule="auto"/>
        <w:contextualSpacing/>
        <w:jc w:val="both"/>
        <w:rPr>
          <w:rFonts w:ascii="Times New Roman" w:eastAsia="Calibri" w:hAnsi="Times New Roman"/>
          <w:color w:val="FF0000"/>
          <w:szCs w:val="24"/>
        </w:rPr>
      </w:pPr>
    </w:p>
    <w:p w14:paraId="79A43677" w14:textId="77777777" w:rsidR="00234F77" w:rsidRPr="00F530EB" w:rsidRDefault="00234F77" w:rsidP="00234F77">
      <w:pPr>
        <w:autoSpaceDE w:val="0"/>
        <w:autoSpaceDN w:val="0"/>
        <w:adjustRightInd w:val="0"/>
        <w:spacing w:after="200" w:line="276" w:lineRule="auto"/>
        <w:ind w:firstLine="426"/>
        <w:contextualSpacing/>
        <w:rPr>
          <w:rFonts w:ascii="Times New Roman" w:eastAsia="Calibri" w:hAnsi="Times New Roman"/>
          <w:b/>
          <w:szCs w:val="24"/>
        </w:rPr>
      </w:pPr>
      <w:r w:rsidRPr="00F530EB">
        <w:rPr>
          <w:rFonts w:ascii="Times New Roman" w:eastAsia="Calibri" w:hAnsi="Times New Roman"/>
          <w:b/>
          <w:szCs w:val="24"/>
        </w:rPr>
        <w:t xml:space="preserve">3.4. Dom zdravlja </w:t>
      </w:r>
      <w:r w:rsidRPr="00F530EB">
        <w:rPr>
          <w:rFonts w:ascii="Times New Roman" w:eastAsia="Calibri" w:hAnsi="Times New Roman"/>
          <w:b/>
          <w:bCs/>
          <w:szCs w:val="24"/>
        </w:rPr>
        <w:t>Bjelovarsko-bilogorske</w:t>
      </w:r>
      <w:r w:rsidRPr="00F530EB">
        <w:rPr>
          <w:rFonts w:ascii="Times New Roman" w:eastAsia="Calibri" w:hAnsi="Times New Roman"/>
          <w:szCs w:val="24"/>
        </w:rPr>
        <w:t xml:space="preserve"> </w:t>
      </w:r>
      <w:r w:rsidRPr="00F530EB">
        <w:rPr>
          <w:rFonts w:ascii="Times New Roman" w:eastAsia="Calibri" w:hAnsi="Times New Roman"/>
          <w:b/>
          <w:szCs w:val="24"/>
        </w:rPr>
        <w:t>županije</w:t>
      </w:r>
    </w:p>
    <w:p w14:paraId="2BCA5F81" w14:textId="77777777" w:rsidR="00234F77" w:rsidRPr="00F530EB" w:rsidRDefault="00234F77" w:rsidP="00234F77">
      <w:p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ab/>
      </w:r>
    </w:p>
    <w:p w14:paraId="0DBE9D7A" w14:textId="77777777" w:rsidR="00234F77" w:rsidRPr="00F530EB" w:rsidRDefault="00234F77" w:rsidP="00234F77">
      <w:p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ab/>
        <w:t>U razdoblju od 2026. – 2029. godine u sklopu provođenja mjera civilne zaštite sustavno će se provoditi mjere iz područja protupožarne zaštite, mjere vezane za djelovanje u kriznim situacijama, mjere vezane uz Plan evakuacije i spašavanja pacijenata i radnika Doma zdravlja, te mjere u skladu sa Zakonom o zaštiti pučanstva od zaraznih bolesti.</w:t>
      </w:r>
    </w:p>
    <w:p w14:paraId="64ABFAFB" w14:textId="77777777" w:rsidR="00234F77" w:rsidRPr="00F530EB" w:rsidRDefault="00234F77" w:rsidP="00234F77">
      <w:pPr>
        <w:autoSpaceDE w:val="0"/>
        <w:autoSpaceDN w:val="0"/>
        <w:adjustRightInd w:val="0"/>
        <w:spacing w:after="200" w:line="276" w:lineRule="auto"/>
        <w:contextualSpacing/>
        <w:jc w:val="both"/>
        <w:rPr>
          <w:rFonts w:ascii="Times New Roman" w:eastAsia="Calibri" w:hAnsi="Times New Roman"/>
          <w:color w:val="FF0000"/>
          <w:szCs w:val="24"/>
        </w:rPr>
      </w:pPr>
    </w:p>
    <w:p w14:paraId="34C848B9" w14:textId="77777777" w:rsidR="00234F77" w:rsidRPr="00F530EB" w:rsidRDefault="00234F77" w:rsidP="00234F77">
      <w:pPr>
        <w:autoSpaceDE w:val="0"/>
        <w:autoSpaceDN w:val="0"/>
        <w:adjustRightInd w:val="0"/>
        <w:spacing w:after="200" w:line="276" w:lineRule="auto"/>
        <w:contextualSpacing/>
        <w:jc w:val="both"/>
        <w:rPr>
          <w:rFonts w:ascii="Times New Roman" w:eastAsia="Calibri" w:hAnsi="Times New Roman"/>
          <w:szCs w:val="24"/>
        </w:rPr>
      </w:pPr>
      <w:r w:rsidRPr="00F530EB">
        <w:rPr>
          <w:rFonts w:ascii="Times New Roman" w:eastAsia="Calibri" w:hAnsi="Times New Roman"/>
          <w:szCs w:val="24"/>
        </w:rPr>
        <w:tab/>
        <w:t xml:space="preserve">U navedenom razdoblju radnici Doma zdravlja uključivat će se u aktivnosti sustava civilne zaštite prema potrebi, sa svim svojim raspoložim snagama i sredstvima. </w:t>
      </w:r>
    </w:p>
    <w:p w14:paraId="029ABD5F" w14:textId="77777777" w:rsidR="00234F77" w:rsidRPr="00F530EB" w:rsidRDefault="00234F77" w:rsidP="00234F77">
      <w:pPr>
        <w:autoSpaceDE w:val="0"/>
        <w:autoSpaceDN w:val="0"/>
        <w:adjustRightInd w:val="0"/>
        <w:spacing w:after="200" w:line="276" w:lineRule="auto"/>
        <w:contextualSpacing/>
        <w:jc w:val="both"/>
        <w:rPr>
          <w:rFonts w:ascii="Times New Roman" w:eastAsia="Calibri" w:hAnsi="Times New Roman"/>
          <w:szCs w:val="24"/>
        </w:rPr>
      </w:pPr>
    </w:p>
    <w:p w14:paraId="055FA907" w14:textId="77777777" w:rsidR="00234F77" w:rsidRPr="00F530EB" w:rsidRDefault="00234F77" w:rsidP="00234F77">
      <w:pPr>
        <w:tabs>
          <w:tab w:val="left" w:pos="567"/>
        </w:tabs>
        <w:autoSpaceDE w:val="0"/>
        <w:autoSpaceDN w:val="0"/>
        <w:adjustRightInd w:val="0"/>
        <w:spacing w:after="200" w:line="276" w:lineRule="auto"/>
        <w:ind w:firstLine="284"/>
        <w:contextualSpacing/>
        <w:jc w:val="both"/>
        <w:rPr>
          <w:rFonts w:ascii="Times New Roman" w:eastAsia="Calibri" w:hAnsi="Times New Roman"/>
          <w:b/>
          <w:bCs/>
          <w:szCs w:val="24"/>
        </w:rPr>
      </w:pPr>
      <w:r w:rsidRPr="00F530EB">
        <w:rPr>
          <w:rFonts w:ascii="Times New Roman" w:eastAsia="Calibri" w:hAnsi="Times New Roman"/>
          <w:b/>
          <w:bCs/>
          <w:szCs w:val="24"/>
        </w:rPr>
        <w:t xml:space="preserve">  3.5. Daruvarske toplice, specijalna bolnica za medicinsku rehabilitaciju</w:t>
      </w:r>
    </w:p>
    <w:p w14:paraId="41E417E9" w14:textId="77777777" w:rsidR="00234F77" w:rsidRPr="00F530EB" w:rsidRDefault="00234F77" w:rsidP="00234F77">
      <w:pPr>
        <w:autoSpaceDE w:val="0"/>
        <w:autoSpaceDN w:val="0"/>
        <w:adjustRightInd w:val="0"/>
        <w:spacing w:after="200" w:line="276" w:lineRule="auto"/>
        <w:ind w:firstLine="284"/>
        <w:contextualSpacing/>
        <w:jc w:val="both"/>
        <w:rPr>
          <w:rFonts w:ascii="Times New Roman" w:eastAsia="Calibri" w:hAnsi="Times New Roman"/>
          <w:b/>
          <w:bCs/>
          <w:szCs w:val="24"/>
        </w:rPr>
      </w:pPr>
    </w:p>
    <w:p w14:paraId="6676101D" w14:textId="77777777" w:rsidR="00234F77" w:rsidRPr="00F530EB" w:rsidRDefault="00234F77" w:rsidP="00234F77">
      <w:pPr>
        <w:autoSpaceDE w:val="0"/>
        <w:autoSpaceDN w:val="0"/>
        <w:adjustRightInd w:val="0"/>
        <w:spacing w:after="200" w:line="276" w:lineRule="auto"/>
        <w:ind w:firstLine="284"/>
        <w:contextualSpacing/>
        <w:jc w:val="both"/>
        <w:rPr>
          <w:rFonts w:ascii="Times New Roman" w:eastAsia="Calibri" w:hAnsi="Times New Roman"/>
          <w:szCs w:val="24"/>
        </w:rPr>
      </w:pPr>
      <w:r w:rsidRPr="00F530EB">
        <w:rPr>
          <w:rFonts w:ascii="Times New Roman" w:eastAsia="Calibri" w:hAnsi="Times New Roman"/>
          <w:szCs w:val="24"/>
        </w:rPr>
        <w:tab/>
        <w:t xml:space="preserve">Daruvarske toplice su specijalizirane za liječenje reumatskih bolesti, provođenje medicinske rehabilitacije, rekreacije i zdravstvenog turizma te imaju dugu tradiciju u liječenju uporabom prirodno ljekovitih čimbenika – termalne vode i mineralnog blata. </w:t>
      </w:r>
    </w:p>
    <w:p w14:paraId="5A550838" w14:textId="77777777" w:rsidR="00234F77" w:rsidRPr="00F530EB" w:rsidRDefault="00234F77" w:rsidP="00234F77">
      <w:pPr>
        <w:autoSpaceDE w:val="0"/>
        <w:autoSpaceDN w:val="0"/>
        <w:adjustRightInd w:val="0"/>
        <w:spacing w:after="200" w:line="276" w:lineRule="auto"/>
        <w:ind w:firstLine="284"/>
        <w:contextualSpacing/>
        <w:jc w:val="both"/>
        <w:rPr>
          <w:rFonts w:ascii="Times New Roman" w:eastAsia="Calibri" w:hAnsi="Times New Roman"/>
          <w:szCs w:val="24"/>
        </w:rPr>
      </w:pPr>
      <w:r w:rsidRPr="00F530EB">
        <w:rPr>
          <w:rFonts w:ascii="Times New Roman" w:eastAsia="Calibri" w:hAnsi="Times New Roman"/>
          <w:szCs w:val="24"/>
        </w:rPr>
        <w:tab/>
        <w:t xml:space="preserve">Lječilišni hotel Termal s depadansom Arcadia ima ukupno 302 ležaja u 169 smještajnih jedinica. Hotel Termal ima 157 smještajnih jedinica i ukupno 279 ležaja, od čega 140 ležaja ugovorom vezano za Hrvatski zavod za zdravstveno osiguranje. </w:t>
      </w:r>
    </w:p>
    <w:p w14:paraId="0B292477" w14:textId="77777777" w:rsidR="00234F77" w:rsidRDefault="00234F77" w:rsidP="00234F77">
      <w:pPr>
        <w:autoSpaceDE w:val="0"/>
        <w:autoSpaceDN w:val="0"/>
        <w:adjustRightInd w:val="0"/>
        <w:spacing w:after="200" w:line="276" w:lineRule="auto"/>
        <w:ind w:firstLine="284"/>
        <w:contextualSpacing/>
        <w:jc w:val="both"/>
        <w:rPr>
          <w:rFonts w:ascii="Times New Roman" w:eastAsia="Calibri" w:hAnsi="Times New Roman"/>
          <w:szCs w:val="24"/>
        </w:rPr>
      </w:pPr>
      <w:r w:rsidRPr="00F530EB">
        <w:rPr>
          <w:rFonts w:ascii="Times New Roman" w:eastAsia="Calibri" w:hAnsi="Times New Roman"/>
          <w:szCs w:val="24"/>
        </w:rPr>
        <w:tab/>
        <w:t xml:space="preserve">Depadansa Arcadia ima ukupno 12 smještajnih jedinica i 23 ležaja.  </w:t>
      </w:r>
    </w:p>
    <w:p w14:paraId="44688DB8" w14:textId="77777777" w:rsidR="00234F77" w:rsidRPr="00F530EB" w:rsidRDefault="00234F77" w:rsidP="00234F77">
      <w:pPr>
        <w:autoSpaceDE w:val="0"/>
        <w:autoSpaceDN w:val="0"/>
        <w:adjustRightInd w:val="0"/>
        <w:spacing w:after="200" w:line="276" w:lineRule="auto"/>
        <w:ind w:firstLine="284"/>
        <w:contextualSpacing/>
        <w:jc w:val="both"/>
        <w:rPr>
          <w:rFonts w:ascii="Times New Roman" w:eastAsia="Calibri" w:hAnsi="Times New Roman"/>
          <w:szCs w:val="24"/>
        </w:rPr>
      </w:pPr>
      <w:r w:rsidRPr="00F530EB">
        <w:rPr>
          <w:rFonts w:ascii="Times New Roman" w:eastAsia="Calibri" w:hAnsi="Times New Roman"/>
          <w:szCs w:val="24"/>
        </w:rPr>
        <w:t xml:space="preserve">  </w:t>
      </w:r>
    </w:p>
    <w:p w14:paraId="7A11B74A" w14:textId="77777777" w:rsidR="00234F77" w:rsidRPr="00F530EB" w:rsidRDefault="00234F77" w:rsidP="005B5853">
      <w:pPr>
        <w:widowControl w:val="0"/>
        <w:numPr>
          <w:ilvl w:val="0"/>
          <w:numId w:val="11"/>
        </w:numPr>
        <w:autoSpaceDE w:val="0"/>
        <w:autoSpaceDN w:val="0"/>
        <w:spacing w:after="200" w:line="276" w:lineRule="auto"/>
        <w:ind w:left="284" w:hanging="284"/>
        <w:outlineLvl w:val="0"/>
        <w:rPr>
          <w:rFonts w:ascii="Times New Roman" w:hAnsi="Times New Roman"/>
          <w:b/>
          <w:bCs/>
          <w:szCs w:val="24"/>
        </w:rPr>
      </w:pPr>
      <w:r w:rsidRPr="00F530EB">
        <w:rPr>
          <w:rFonts w:ascii="Times New Roman" w:hAnsi="Times New Roman"/>
          <w:b/>
          <w:bCs/>
          <w:szCs w:val="24"/>
        </w:rPr>
        <w:t>Zaštita</w:t>
      </w:r>
      <w:r w:rsidRPr="00F530EB">
        <w:rPr>
          <w:rFonts w:ascii="Times New Roman" w:hAnsi="Times New Roman"/>
          <w:b/>
          <w:bCs/>
          <w:spacing w:val="-3"/>
          <w:szCs w:val="24"/>
        </w:rPr>
        <w:t xml:space="preserve"> </w:t>
      </w:r>
      <w:r w:rsidRPr="00F530EB">
        <w:rPr>
          <w:rFonts w:ascii="Times New Roman" w:hAnsi="Times New Roman"/>
          <w:b/>
          <w:bCs/>
          <w:szCs w:val="24"/>
        </w:rPr>
        <w:t>okoliša</w:t>
      </w:r>
    </w:p>
    <w:p w14:paraId="14B17DDC" w14:textId="77777777" w:rsidR="00234F77" w:rsidRPr="00F530EB" w:rsidRDefault="00234F77" w:rsidP="00234F77">
      <w:pPr>
        <w:spacing w:line="276" w:lineRule="auto"/>
        <w:ind w:left="824"/>
        <w:jc w:val="both"/>
        <w:rPr>
          <w:rFonts w:ascii="Times New Roman" w:hAnsi="Times New Roman"/>
          <w:szCs w:val="24"/>
        </w:rPr>
      </w:pPr>
      <w:r w:rsidRPr="00F530EB">
        <w:rPr>
          <w:rFonts w:ascii="Times New Roman" w:hAnsi="Times New Roman"/>
          <w:szCs w:val="24"/>
        </w:rPr>
        <w:t>Cilj: unapređenje stanja okoliša i osiguravanje zdravog okoliša.</w:t>
      </w:r>
    </w:p>
    <w:p w14:paraId="78360AA7" w14:textId="77777777" w:rsidR="00234F77" w:rsidRPr="00F530EB" w:rsidRDefault="00234F77" w:rsidP="00234F77">
      <w:pPr>
        <w:spacing w:before="6" w:line="276" w:lineRule="auto"/>
        <w:jc w:val="both"/>
        <w:rPr>
          <w:rFonts w:ascii="Times New Roman" w:hAnsi="Times New Roman"/>
          <w:szCs w:val="24"/>
        </w:rPr>
      </w:pPr>
    </w:p>
    <w:p w14:paraId="4C43AF8A" w14:textId="77777777" w:rsidR="00234F77" w:rsidRPr="00F530EB" w:rsidRDefault="00234F77" w:rsidP="00234F77">
      <w:pPr>
        <w:spacing w:line="276" w:lineRule="auto"/>
        <w:ind w:left="115" w:right="106" w:firstLine="708"/>
        <w:jc w:val="both"/>
        <w:rPr>
          <w:rFonts w:ascii="Times New Roman" w:hAnsi="Times New Roman"/>
          <w:szCs w:val="24"/>
        </w:rPr>
      </w:pPr>
      <w:r w:rsidRPr="00F530EB">
        <w:rPr>
          <w:rFonts w:ascii="Times New Roman" w:hAnsi="Times New Roman"/>
          <w:szCs w:val="24"/>
        </w:rPr>
        <w:t>Aktivna zaštita okoliša ima za cilj održivo korištenje prirodnih dobara bez većeg oštećivanja i ugrožavanja okoliša, sprječavanje i smanjenje onečišćenja okoliša, uklanjanje posljedica onečišćenja okoliša, poboljšanje narušene prirodne ravnoteže i ponovno uspostavljanje njezinih regeneracijskih sposobnosti.</w:t>
      </w:r>
    </w:p>
    <w:p w14:paraId="5BB2192C" w14:textId="77777777" w:rsidR="00234F77" w:rsidRPr="00F530EB" w:rsidRDefault="00234F77" w:rsidP="00234F77">
      <w:pPr>
        <w:spacing w:before="3" w:line="276" w:lineRule="auto"/>
        <w:jc w:val="both"/>
        <w:rPr>
          <w:rFonts w:ascii="Times New Roman" w:hAnsi="Times New Roman"/>
          <w:szCs w:val="24"/>
        </w:rPr>
      </w:pPr>
    </w:p>
    <w:p w14:paraId="5A7C973B" w14:textId="77777777" w:rsidR="00234F77" w:rsidRPr="00F530EB" w:rsidRDefault="00234F77" w:rsidP="00234F77">
      <w:pPr>
        <w:spacing w:line="276" w:lineRule="auto"/>
        <w:ind w:left="823"/>
        <w:jc w:val="both"/>
        <w:rPr>
          <w:rFonts w:ascii="Times New Roman" w:hAnsi="Times New Roman"/>
          <w:szCs w:val="24"/>
        </w:rPr>
      </w:pPr>
      <w:r w:rsidRPr="00F530EB">
        <w:rPr>
          <w:rFonts w:ascii="Times New Roman" w:hAnsi="Times New Roman"/>
          <w:szCs w:val="24"/>
        </w:rPr>
        <w:t>U promatranom periodu potrebno je:</w:t>
      </w:r>
    </w:p>
    <w:p w14:paraId="78C2A200" w14:textId="77777777" w:rsidR="00234F77" w:rsidRPr="00F530EB" w:rsidRDefault="00234F77" w:rsidP="005B5853">
      <w:pPr>
        <w:widowControl w:val="0"/>
        <w:numPr>
          <w:ilvl w:val="0"/>
          <w:numId w:val="10"/>
        </w:numPr>
        <w:tabs>
          <w:tab w:val="left" w:pos="1183"/>
          <w:tab w:val="left" w:pos="1184"/>
        </w:tabs>
        <w:autoSpaceDE w:val="0"/>
        <w:autoSpaceDN w:val="0"/>
        <w:spacing w:before="42" w:line="276" w:lineRule="auto"/>
        <w:jc w:val="both"/>
        <w:rPr>
          <w:rFonts w:ascii="Times New Roman" w:eastAsia="Calibri" w:hAnsi="Times New Roman"/>
          <w:szCs w:val="24"/>
        </w:rPr>
      </w:pPr>
      <w:r w:rsidRPr="00F530EB">
        <w:rPr>
          <w:rFonts w:ascii="Times New Roman" w:eastAsia="Calibri" w:hAnsi="Times New Roman"/>
          <w:szCs w:val="24"/>
        </w:rPr>
        <w:t>sustavno pratiti stanje okoliša,</w:t>
      </w:r>
    </w:p>
    <w:p w14:paraId="5DCDC598" w14:textId="77777777" w:rsidR="00234F77" w:rsidRPr="00F530EB" w:rsidRDefault="00234F77" w:rsidP="005B5853">
      <w:pPr>
        <w:widowControl w:val="0"/>
        <w:numPr>
          <w:ilvl w:val="0"/>
          <w:numId w:val="10"/>
        </w:numPr>
        <w:tabs>
          <w:tab w:val="left" w:pos="1183"/>
          <w:tab w:val="left" w:pos="1184"/>
        </w:tabs>
        <w:autoSpaceDE w:val="0"/>
        <w:autoSpaceDN w:val="0"/>
        <w:spacing w:line="276" w:lineRule="auto"/>
        <w:jc w:val="both"/>
        <w:rPr>
          <w:rFonts w:ascii="Times New Roman" w:eastAsia="Calibri" w:hAnsi="Times New Roman"/>
          <w:szCs w:val="24"/>
        </w:rPr>
      </w:pPr>
      <w:r w:rsidRPr="00F530EB">
        <w:rPr>
          <w:rFonts w:ascii="Times New Roman" w:eastAsia="Calibri" w:hAnsi="Times New Roman"/>
          <w:szCs w:val="24"/>
        </w:rPr>
        <w:t>poticati akcije smanjenja šteta u okolišu izazvanih raznim</w:t>
      </w:r>
      <w:r w:rsidRPr="00F530EB">
        <w:rPr>
          <w:rFonts w:ascii="Times New Roman" w:eastAsia="Calibri" w:hAnsi="Times New Roman"/>
          <w:spacing w:val="-18"/>
          <w:szCs w:val="24"/>
        </w:rPr>
        <w:t xml:space="preserve"> </w:t>
      </w:r>
      <w:r w:rsidRPr="00F530EB">
        <w:rPr>
          <w:rFonts w:ascii="Times New Roman" w:eastAsia="Calibri" w:hAnsi="Times New Roman"/>
          <w:szCs w:val="24"/>
        </w:rPr>
        <w:t>onečišćenjima.</w:t>
      </w:r>
    </w:p>
    <w:p w14:paraId="3A225221" w14:textId="77777777" w:rsidR="00234F77" w:rsidRPr="00F530EB" w:rsidRDefault="00234F77" w:rsidP="00234F77">
      <w:pPr>
        <w:spacing w:before="8" w:line="276" w:lineRule="auto"/>
        <w:jc w:val="center"/>
        <w:rPr>
          <w:rFonts w:ascii="Times New Roman" w:hAnsi="Times New Roman"/>
          <w:color w:val="FF0000"/>
          <w:szCs w:val="24"/>
        </w:rPr>
      </w:pPr>
    </w:p>
    <w:p w14:paraId="51B583C5" w14:textId="77777777" w:rsidR="00234F77" w:rsidRPr="00F530EB" w:rsidRDefault="00234F77" w:rsidP="005B5853">
      <w:pPr>
        <w:widowControl w:val="0"/>
        <w:numPr>
          <w:ilvl w:val="0"/>
          <w:numId w:val="11"/>
        </w:numPr>
        <w:tabs>
          <w:tab w:val="left" w:pos="1100"/>
        </w:tabs>
        <w:autoSpaceDE w:val="0"/>
        <w:autoSpaceDN w:val="0"/>
        <w:spacing w:after="200" w:line="276" w:lineRule="auto"/>
        <w:ind w:left="284" w:hanging="284"/>
        <w:outlineLvl w:val="0"/>
        <w:rPr>
          <w:rFonts w:ascii="Times New Roman" w:hAnsi="Times New Roman"/>
          <w:b/>
          <w:bCs/>
          <w:szCs w:val="24"/>
        </w:rPr>
      </w:pPr>
      <w:r w:rsidRPr="00F530EB">
        <w:rPr>
          <w:rFonts w:ascii="Times New Roman" w:hAnsi="Times New Roman"/>
          <w:b/>
          <w:bCs/>
          <w:szCs w:val="24"/>
        </w:rPr>
        <w:t>Financiranje sustava civilne</w:t>
      </w:r>
      <w:r w:rsidRPr="00F530EB">
        <w:rPr>
          <w:rFonts w:ascii="Times New Roman" w:hAnsi="Times New Roman"/>
          <w:b/>
          <w:bCs/>
          <w:spacing w:val="-1"/>
          <w:szCs w:val="24"/>
        </w:rPr>
        <w:t xml:space="preserve"> </w:t>
      </w:r>
      <w:r w:rsidRPr="00F530EB">
        <w:rPr>
          <w:rFonts w:ascii="Times New Roman" w:hAnsi="Times New Roman"/>
          <w:b/>
          <w:bCs/>
          <w:szCs w:val="24"/>
        </w:rPr>
        <w:t>zaštite</w:t>
      </w:r>
    </w:p>
    <w:p w14:paraId="3B8CF6DB" w14:textId="77777777" w:rsidR="00234F77" w:rsidRPr="00F530EB" w:rsidRDefault="00234F77" w:rsidP="00234F77">
      <w:pPr>
        <w:spacing w:before="1" w:line="276" w:lineRule="auto"/>
        <w:ind w:left="823"/>
        <w:rPr>
          <w:rFonts w:ascii="Times New Roman" w:hAnsi="Times New Roman"/>
          <w:szCs w:val="24"/>
        </w:rPr>
      </w:pPr>
      <w:r w:rsidRPr="00F530EB">
        <w:rPr>
          <w:rFonts w:ascii="Times New Roman" w:hAnsi="Times New Roman"/>
          <w:szCs w:val="24"/>
        </w:rPr>
        <w:t>Cilj: racionalno, funkcionalno i učinkovito djelovanje sustava civilne zaštite.</w:t>
      </w:r>
    </w:p>
    <w:p w14:paraId="29E704AE" w14:textId="77777777" w:rsidR="00234F77" w:rsidRPr="00F530EB" w:rsidRDefault="00234F77" w:rsidP="00234F77">
      <w:pPr>
        <w:spacing w:before="10" w:line="276" w:lineRule="auto"/>
        <w:jc w:val="center"/>
        <w:rPr>
          <w:rFonts w:ascii="Times New Roman" w:hAnsi="Times New Roman"/>
          <w:szCs w:val="24"/>
        </w:rPr>
      </w:pPr>
    </w:p>
    <w:p w14:paraId="1EAB47E0" w14:textId="77777777" w:rsidR="00234F77" w:rsidRPr="00F530EB" w:rsidRDefault="00234F77" w:rsidP="00234F77">
      <w:pPr>
        <w:spacing w:line="276" w:lineRule="auto"/>
        <w:ind w:left="116" w:right="107" w:firstLine="707"/>
        <w:jc w:val="both"/>
        <w:rPr>
          <w:rFonts w:ascii="Times New Roman" w:hAnsi="Times New Roman"/>
          <w:szCs w:val="24"/>
        </w:rPr>
      </w:pPr>
      <w:r w:rsidRPr="00F530EB">
        <w:rPr>
          <w:rFonts w:ascii="Times New Roman" w:hAnsi="Times New Roman"/>
          <w:szCs w:val="24"/>
        </w:rPr>
        <w:t>Temeljem članka 16. stavak 1. Zakona o sustavu civilne zaštite, jedinice lokalne i područne (regionalne) samouprave dužne su organizirati poslove iz svog samoupravnog djelokruga koji se odnosi na planiranje, razvoj, učinkovito funkcioniranje i financiranje sustava civilne zaštite. U sustavu civilne zaštite potrebno je utvrditi izvore i način financiranja istog.</w:t>
      </w:r>
    </w:p>
    <w:p w14:paraId="2BF12CD9" w14:textId="77777777" w:rsidR="00234F77" w:rsidRPr="00F530EB" w:rsidRDefault="00234F77" w:rsidP="00234F77">
      <w:pPr>
        <w:spacing w:line="276" w:lineRule="auto"/>
        <w:ind w:left="116" w:right="107" w:firstLine="708"/>
        <w:jc w:val="both"/>
        <w:rPr>
          <w:rFonts w:ascii="Times New Roman" w:hAnsi="Times New Roman"/>
          <w:szCs w:val="24"/>
        </w:rPr>
      </w:pPr>
      <w:r w:rsidRPr="00F530EB">
        <w:rPr>
          <w:rFonts w:ascii="Times New Roman" w:hAnsi="Times New Roman"/>
          <w:szCs w:val="24"/>
        </w:rPr>
        <w:lastRenderedPageBreak/>
        <w:t xml:space="preserve">Stoga su u Proračunu, u skladu sa ostalim propisima ugrađene stavke planiranih financijskih sredstava za organizaciju i razvoj sustava civilne zaštite u planiranom razdoblju. </w:t>
      </w:r>
    </w:p>
    <w:p w14:paraId="5E525DD1" w14:textId="77777777" w:rsidR="00234F77" w:rsidRPr="00F530EB" w:rsidRDefault="00234F77" w:rsidP="00234F77">
      <w:pPr>
        <w:spacing w:before="11" w:line="276" w:lineRule="auto"/>
        <w:jc w:val="center"/>
        <w:rPr>
          <w:rFonts w:ascii="Times New Roman" w:hAnsi="Times New Roman"/>
          <w:szCs w:val="24"/>
        </w:rPr>
      </w:pPr>
    </w:p>
    <w:p w14:paraId="18E604BA" w14:textId="77777777" w:rsidR="00234F77" w:rsidRPr="00F530EB" w:rsidRDefault="00234F77" w:rsidP="00234F77">
      <w:pPr>
        <w:spacing w:line="276" w:lineRule="auto"/>
        <w:ind w:left="824"/>
        <w:jc w:val="both"/>
        <w:rPr>
          <w:rFonts w:ascii="Times New Roman" w:hAnsi="Times New Roman"/>
          <w:szCs w:val="24"/>
        </w:rPr>
      </w:pPr>
      <w:r w:rsidRPr="00F530EB">
        <w:rPr>
          <w:rFonts w:ascii="Times New Roman" w:hAnsi="Times New Roman"/>
          <w:szCs w:val="24"/>
        </w:rPr>
        <w:t>U periodu od 2026. do 2029. godine potrebno je osigurati:</w:t>
      </w:r>
    </w:p>
    <w:p w14:paraId="4B501954" w14:textId="77777777" w:rsidR="00234F77" w:rsidRPr="00F530EB" w:rsidRDefault="00234F77" w:rsidP="005B5853">
      <w:pPr>
        <w:widowControl w:val="0"/>
        <w:numPr>
          <w:ilvl w:val="0"/>
          <w:numId w:val="8"/>
        </w:numPr>
        <w:tabs>
          <w:tab w:val="left" w:pos="1183"/>
          <w:tab w:val="left" w:pos="1184"/>
        </w:tabs>
        <w:autoSpaceDE w:val="0"/>
        <w:autoSpaceDN w:val="0"/>
        <w:spacing w:before="74" w:line="276" w:lineRule="auto"/>
        <w:ind w:hanging="359"/>
        <w:jc w:val="both"/>
        <w:rPr>
          <w:rFonts w:ascii="Times New Roman" w:eastAsia="Calibri" w:hAnsi="Times New Roman"/>
          <w:szCs w:val="24"/>
        </w:rPr>
      </w:pPr>
      <w:r w:rsidRPr="00F530EB">
        <w:rPr>
          <w:rFonts w:ascii="Times New Roman" w:eastAsia="Calibri" w:hAnsi="Times New Roman"/>
          <w:szCs w:val="24"/>
        </w:rPr>
        <w:t>sredstva za</w:t>
      </w:r>
      <w:r w:rsidRPr="00F530EB">
        <w:rPr>
          <w:rFonts w:ascii="Times New Roman" w:eastAsia="Calibri" w:hAnsi="Times New Roman"/>
          <w:spacing w:val="-4"/>
          <w:szCs w:val="24"/>
        </w:rPr>
        <w:t xml:space="preserve"> </w:t>
      </w:r>
      <w:r w:rsidRPr="00F530EB">
        <w:rPr>
          <w:rFonts w:ascii="Times New Roman" w:eastAsia="Calibri" w:hAnsi="Times New Roman"/>
          <w:szCs w:val="24"/>
        </w:rPr>
        <w:t>vatrogastvo,</w:t>
      </w:r>
    </w:p>
    <w:p w14:paraId="5AE88979" w14:textId="77777777" w:rsidR="00234F77" w:rsidRPr="00F530EB" w:rsidRDefault="00234F77" w:rsidP="005B5853">
      <w:pPr>
        <w:widowControl w:val="0"/>
        <w:numPr>
          <w:ilvl w:val="0"/>
          <w:numId w:val="8"/>
        </w:numPr>
        <w:tabs>
          <w:tab w:val="left" w:pos="1183"/>
          <w:tab w:val="left" w:pos="1184"/>
        </w:tabs>
        <w:autoSpaceDE w:val="0"/>
        <w:autoSpaceDN w:val="0"/>
        <w:spacing w:before="42" w:line="276" w:lineRule="auto"/>
        <w:ind w:hanging="359"/>
        <w:jc w:val="both"/>
        <w:rPr>
          <w:rFonts w:ascii="Times New Roman" w:eastAsia="Calibri" w:hAnsi="Times New Roman"/>
          <w:szCs w:val="24"/>
        </w:rPr>
      </w:pPr>
      <w:r w:rsidRPr="00F530EB">
        <w:rPr>
          <w:rFonts w:ascii="Times New Roman" w:eastAsia="Calibri" w:hAnsi="Times New Roman"/>
          <w:szCs w:val="24"/>
        </w:rPr>
        <w:t>sredstva za civilnu</w:t>
      </w:r>
      <w:r w:rsidRPr="00F530EB">
        <w:rPr>
          <w:rFonts w:ascii="Times New Roman" w:eastAsia="Calibri" w:hAnsi="Times New Roman"/>
          <w:spacing w:val="-5"/>
          <w:szCs w:val="24"/>
        </w:rPr>
        <w:t xml:space="preserve"> </w:t>
      </w:r>
      <w:r w:rsidRPr="00F530EB">
        <w:rPr>
          <w:rFonts w:ascii="Times New Roman" w:eastAsia="Calibri" w:hAnsi="Times New Roman"/>
          <w:szCs w:val="24"/>
        </w:rPr>
        <w:t>zaštitu,</w:t>
      </w:r>
    </w:p>
    <w:p w14:paraId="25EEDE9F" w14:textId="77777777" w:rsidR="00234F77" w:rsidRPr="00F530EB" w:rsidRDefault="00234F77" w:rsidP="005B5853">
      <w:pPr>
        <w:widowControl w:val="0"/>
        <w:numPr>
          <w:ilvl w:val="0"/>
          <w:numId w:val="8"/>
        </w:numPr>
        <w:tabs>
          <w:tab w:val="left" w:pos="1183"/>
          <w:tab w:val="left" w:pos="1184"/>
        </w:tabs>
        <w:autoSpaceDE w:val="0"/>
        <w:autoSpaceDN w:val="0"/>
        <w:spacing w:before="39" w:line="276" w:lineRule="auto"/>
        <w:ind w:right="109"/>
        <w:jc w:val="both"/>
        <w:rPr>
          <w:rFonts w:ascii="Times New Roman" w:eastAsia="Calibri" w:hAnsi="Times New Roman"/>
          <w:szCs w:val="24"/>
        </w:rPr>
      </w:pPr>
      <w:r w:rsidRPr="00F530EB">
        <w:rPr>
          <w:rFonts w:ascii="Times New Roman" w:eastAsia="Calibri" w:hAnsi="Times New Roman"/>
          <w:szCs w:val="24"/>
        </w:rPr>
        <w:t>sredstva za udruge građana koje su od značaja za sustav civilne zaštite (Crveni križ i HGSS),</w:t>
      </w:r>
    </w:p>
    <w:p w14:paraId="57DF304F" w14:textId="77777777" w:rsidR="00234F77" w:rsidRPr="00F530EB" w:rsidRDefault="00234F77" w:rsidP="005B5853">
      <w:pPr>
        <w:widowControl w:val="0"/>
        <w:numPr>
          <w:ilvl w:val="0"/>
          <w:numId w:val="8"/>
        </w:numPr>
        <w:tabs>
          <w:tab w:val="left" w:pos="1183"/>
          <w:tab w:val="left" w:pos="1184"/>
        </w:tabs>
        <w:autoSpaceDE w:val="0"/>
        <w:autoSpaceDN w:val="0"/>
        <w:spacing w:line="276" w:lineRule="auto"/>
        <w:ind w:right="106" w:hanging="359"/>
        <w:jc w:val="both"/>
        <w:rPr>
          <w:rFonts w:ascii="Times New Roman" w:eastAsia="Calibri" w:hAnsi="Times New Roman"/>
          <w:szCs w:val="24"/>
        </w:rPr>
      </w:pPr>
      <w:r w:rsidRPr="00F530EB">
        <w:rPr>
          <w:rFonts w:ascii="Times New Roman" w:eastAsia="Calibri" w:hAnsi="Times New Roman"/>
          <w:szCs w:val="24"/>
        </w:rPr>
        <w:t>sredstva za službe i pravne osobe koje se civilnom zaštitom bave u okviru redovite djelatnosti,</w:t>
      </w:r>
    </w:p>
    <w:p w14:paraId="284D2988" w14:textId="77777777" w:rsidR="00234F77" w:rsidRPr="00F530EB" w:rsidRDefault="00234F77" w:rsidP="005B5853">
      <w:pPr>
        <w:widowControl w:val="0"/>
        <w:numPr>
          <w:ilvl w:val="0"/>
          <w:numId w:val="8"/>
        </w:numPr>
        <w:tabs>
          <w:tab w:val="left" w:pos="1183"/>
          <w:tab w:val="left" w:pos="1184"/>
        </w:tabs>
        <w:autoSpaceDE w:val="0"/>
        <w:autoSpaceDN w:val="0"/>
        <w:spacing w:line="276" w:lineRule="auto"/>
        <w:jc w:val="both"/>
        <w:rPr>
          <w:rFonts w:ascii="Times New Roman" w:eastAsia="Calibri" w:hAnsi="Times New Roman"/>
          <w:szCs w:val="24"/>
        </w:rPr>
      </w:pPr>
      <w:r w:rsidRPr="00F530EB">
        <w:rPr>
          <w:rFonts w:ascii="Times New Roman" w:eastAsia="Calibri" w:hAnsi="Times New Roman"/>
          <w:szCs w:val="24"/>
        </w:rPr>
        <w:t>sredstva za zaštitu</w:t>
      </w:r>
      <w:r w:rsidRPr="00F530EB">
        <w:rPr>
          <w:rFonts w:ascii="Times New Roman" w:eastAsia="Calibri" w:hAnsi="Times New Roman"/>
          <w:spacing w:val="-5"/>
          <w:szCs w:val="24"/>
        </w:rPr>
        <w:t xml:space="preserve"> </w:t>
      </w:r>
      <w:r w:rsidRPr="00F530EB">
        <w:rPr>
          <w:rFonts w:ascii="Times New Roman" w:eastAsia="Calibri" w:hAnsi="Times New Roman"/>
          <w:szCs w:val="24"/>
        </w:rPr>
        <w:t>okoliša,</w:t>
      </w:r>
    </w:p>
    <w:p w14:paraId="333F1049" w14:textId="77777777" w:rsidR="00234F77" w:rsidRPr="00F530EB" w:rsidRDefault="00234F77" w:rsidP="005B5853">
      <w:pPr>
        <w:widowControl w:val="0"/>
        <w:numPr>
          <w:ilvl w:val="0"/>
          <w:numId w:val="8"/>
        </w:numPr>
        <w:tabs>
          <w:tab w:val="left" w:pos="1183"/>
          <w:tab w:val="left" w:pos="1184"/>
        </w:tabs>
        <w:autoSpaceDE w:val="0"/>
        <w:autoSpaceDN w:val="0"/>
        <w:spacing w:before="38" w:line="276" w:lineRule="auto"/>
        <w:jc w:val="both"/>
        <w:rPr>
          <w:rFonts w:ascii="Times New Roman" w:eastAsia="Calibri" w:hAnsi="Times New Roman"/>
          <w:szCs w:val="24"/>
        </w:rPr>
      </w:pPr>
      <w:r w:rsidRPr="00F530EB">
        <w:rPr>
          <w:rFonts w:ascii="Times New Roman" w:eastAsia="Calibri" w:hAnsi="Times New Roman"/>
          <w:szCs w:val="24"/>
        </w:rPr>
        <w:t>sredstva za potrebite planske dokumente iz sustava civilne</w:t>
      </w:r>
      <w:r w:rsidRPr="00F530EB">
        <w:rPr>
          <w:rFonts w:ascii="Times New Roman" w:eastAsia="Calibri" w:hAnsi="Times New Roman"/>
          <w:spacing w:val="-13"/>
          <w:szCs w:val="24"/>
        </w:rPr>
        <w:t xml:space="preserve"> </w:t>
      </w:r>
      <w:r w:rsidRPr="00F530EB">
        <w:rPr>
          <w:rFonts w:ascii="Times New Roman" w:eastAsia="Calibri" w:hAnsi="Times New Roman"/>
          <w:szCs w:val="24"/>
        </w:rPr>
        <w:t>zaštite.</w:t>
      </w:r>
    </w:p>
    <w:p w14:paraId="15609E1C" w14:textId="77777777" w:rsidR="00234F77" w:rsidRPr="00F530EB" w:rsidRDefault="00234F77" w:rsidP="00234F77">
      <w:pPr>
        <w:autoSpaceDE w:val="0"/>
        <w:autoSpaceDN w:val="0"/>
        <w:adjustRightInd w:val="0"/>
        <w:spacing w:after="200" w:line="276" w:lineRule="auto"/>
        <w:contextualSpacing/>
        <w:jc w:val="both"/>
        <w:rPr>
          <w:rFonts w:ascii="Times New Roman" w:eastAsia="Calibri" w:hAnsi="Times New Roman"/>
          <w:szCs w:val="24"/>
        </w:rPr>
      </w:pPr>
    </w:p>
    <w:p w14:paraId="369E46A1" w14:textId="77777777" w:rsidR="00234F77" w:rsidRPr="00F530EB" w:rsidRDefault="00234F77" w:rsidP="005B5853">
      <w:pPr>
        <w:numPr>
          <w:ilvl w:val="0"/>
          <w:numId w:val="11"/>
        </w:numPr>
        <w:autoSpaceDE w:val="0"/>
        <w:autoSpaceDN w:val="0"/>
        <w:adjustRightInd w:val="0"/>
        <w:spacing w:after="200" w:line="276" w:lineRule="auto"/>
        <w:ind w:left="284" w:hanging="284"/>
        <w:contextualSpacing/>
        <w:jc w:val="both"/>
        <w:rPr>
          <w:rFonts w:ascii="Times New Roman" w:eastAsia="Calibri" w:hAnsi="Times New Roman"/>
          <w:b/>
          <w:szCs w:val="24"/>
        </w:rPr>
      </w:pPr>
      <w:r w:rsidRPr="00F530EB">
        <w:rPr>
          <w:rFonts w:ascii="Times New Roman" w:eastAsia="Calibri" w:hAnsi="Times New Roman"/>
          <w:b/>
          <w:szCs w:val="24"/>
        </w:rPr>
        <w:t>Zaključak</w:t>
      </w:r>
    </w:p>
    <w:p w14:paraId="710859A4" w14:textId="77777777" w:rsidR="00234F77" w:rsidRPr="00F530EB" w:rsidRDefault="00234F77" w:rsidP="00234F77">
      <w:pPr>
        <w:autoSpaceDE w:val="0"/>
        <w:autoSpaceDN w:val="0"/>
        <w:adjustRightInd w:val="0"/>
        <w:spacing w:after="200" w:line="276" w:lineRule="auto"/>
        <w:ind w:left="284"/>
        <w:contextualSpacing/>
        <w:jc w:val="both"/>
        <w:rPr>
          <w:rFonts w:ascii="Times New Roman" w:eastAsia="Calibri" w:hAnsi="Times New Roman"/>
          <w:b/>
          <w:szCs w:val="24"/>
        </w:rPr>
      </w:pPr>
    </w:p>
    <w:p w14:paraId="6863C989" w14:textId="77777777" w:rsidR="00234F77" w:rsidRPr="00F530EB" w:rsidRDefault="00234F77" w:rsidP="00234F77">
      <w:pPr>
        <w:autoSpaceDE w:val="0"/>
        <w:autoSpaceDN w:val="0"/>
        <w:adjustRightInd w:val="0"/>
        <w:spacing w:after="200" w:line="276" w:lineRule="auto"/>
        <w:ind w:firstLine="708"/>
        <w:contextualSpacing/>
        <w:jc w:val="both"/>
        <w:rPr>
          <w:rFonts w:ascii="Times New Roman" w:eastAsia="Calibri" w:hAnsi="Times New Roman"/>
          <w:szCs w:val="24"/>
        </w:rPr>
      </w:pPr>
      <w:r w:rsidRPr="00F530EB">
        <w:rPr>
          <w:rFonts w:ascii="Times New Roman" w:eastAsia="Calibri" w:hAnsi="Times New Roman"/>
          <w:szCs w:val="24"/>
        </w:rPr>
        <w:t>Samo razvijen i usklađen sustav civilne zaštite u mogućnosti je odgovoriti na raznolike prijetnje i ugroze koje se mogu javiti i ugroziti živote građana i uništiti stečena materijalna dobra. Dobra povezanost svih subjekata civilne zaštite doprinosi njegovoj učinkovitosti ali i doprinosi racionalnom trošenju financijskih sredstava iz proračuna.</w:t>
      </w:r>
    </w:p>
    <w:p w14:paraId="57376868" w14:textId="77777777" w:rsidR="00234F77" w:rsidRPr="00F530EB" w:rsidRDefault="00234F77" w:rsidP="00234F77">
      <w:pPr>
        <w:autoSpaceDE w:val="0"/>
        <w:autoSpaceDN w:val="0"/>
        <w:adjustRightInd w:val="0"/>
        <w:spacing w:line="276" w:lineRule="auto"/>
        <w:contextualSpacing/>
        <w:jc w:val="both"/>
        <w:rPr>
          <w:rFonts w:ascii="Times New Roman" w:eastAsia="Calibri" w:hAnsi="Times New Roman"/>
          <w:szCs w:val="24"/>
        </w:rPr>
      </w:pPr>
    </w:p>
    <w:p w14:paraId="03AD3D3E" w14:textId="77777777" w:rsidR="00234F77" w:rsidRPr="00F530EB" w:rsidRDefault="00234F77" w:rsidP="00234F77">
      <w:pPr>
        <w:autoSpaceDE w:val="0"/>
        <w:autoSpaceDN w:val="0"/>
        <w:adjustRightInd w:val="0"/>
        <w:spacing w:line="276" w:lineRule="auto"/>
        <w:ind w:firstLine="708"/>
        <w:contextualSpacing/>
        <w:jc w:val="both"/>
        <w:rPr>
          <w:rFonts w:ascii="Times New Roman" w:eastAsia="Calibri" w:hAnsi="Times New Roman"/>
          <w:szCs w:val="24"/>
        </w:rPr>
      </w:pPr>
      <w:r w:rsidRPr="00F530EB">
        <w:rPr>
          <w:rFonts w:ascii="Times New Roman" w:eastAsia="Calibri" w:hAnsi="Times New Roman"/>
          <w:szCs w:val="24"/>
        </w:rPr>
        <w:t>Slijedeći ove Smjernice u aktivnostima i rokovima izvršavanja očekuje se da će Bjelovarsko-bilogorska županija na kraju planiranog razdoblja imati:</w:t>
      </w:r>
    </w:p>
    <w:p w14:paraId="281336BC" w14:textId="77777777" w:rsidR="00234F77" w:rsidRPr="00F530EB" w:rsidRDefault="00234F77" w:rsidP="00234F77">
      <w:pPr>
        <w:autoSpaceDE w:val="0"/>
        <w:autoSpaceDN w:val="0"/>
        <w:adjustRightInd w:val="0"/>
        <w:spacing w:after="200" w:line="276" w:lineRule="auto"/>
        <w:ind w:left="851" w:hanging="425"/>
        <w:contextualSpacing/>
        <w:jc w:val="both"/>
        <w:rPr>
          <w:rFonts w:ascii="Times New Roman" w:eastAsia="Calibri" w:hAnsi="Times New Roman"/>
          <w:szCs w:val="24"/>
        </w:rPr>
      </w:pPr>
      <w:r w:rsidRPr="00F530EB">
        <w:rPr>
          <w:rFonts w:ascii="Times New Roman" w:eastAsia="Calibri" w:hAnsi="Times New Roman"/>
          <w:szCs w:val="24"/>
        </w:rPr>
        <w:t>-</w:t>
      </w:r>
      <w:r w:rsidRPr="00F530EB">
        <w:rPr>
          <w:rFonts w:ascii="Times New Roman" w:eastAsia="Calibri" w:hAnsi="Times New Roman"/>
          <w:szCs w:val="24"/>
        </w:rPr>
        <w:tab/>
        <w:t>završene sve aktivnosti vezane uz izradu planskih dokumenata jedinice područne (regionalne) samouprave,</w:t>
      </w:r>
    </w:p>
    <w:p w14:paraId="0427A184" w14:textId="77777777" w:rsidR="00234F77" w:rsidRPr="00F530EB" w:rsidRDefault="00234F77" w:rsidP="00234F77">
      <w:pPr>
        <w:autoSpaceDE w:val="0"/>
        <w:autoSpaceDN w:val="0"/>
        <w:adjustRightInd w:val="0"/>
        <w:spacing w:after="200" w:line="276" w:lineRule="auto"/>
        <w:ind w:left="851" w:hanging="425"/>
        <w:contextualSpacing/>
        <w:jc w:val="both"/>
        <w:rPr>
          <w:rFonts w:ascii="Times New Roman" w:eastAsia="Calibri" w:hAnsi="Times New Roman"/>
          <w:szCs w:val="24"/>
        </w:rPr>
      </w:pPr>
      <w:r w:rsidRPr="00F530EB">
        <w:rPr>
          <w:rFonts w:ascii="Times New Roman" w:eastAsia="Calibri" w:hAnsi="Times New Roman"/>
          <w:szCs w:val="24"/>
        </w:rPr>
        <w:t>-</w:t>
      </w:r>
      <w:r w:rsidRPr="00F530EB">
        <w:rPr>
          <w:rFonts w:ascii="Times New Roman" w:eastAsia="Calibri" w:hAnsi="Times New Roman"/>
          <w:szCs w:val="24"/>
        </w:rPr>
        <w:tab/>
        <w:t>formirane postrojbe civilne zaštite u skladu s Procjenom rizika,</w:t>
      </w:r>
    </w:p>
    <w:p w14:paraId="7F6C08E9" w14:textId="77777777" w:rsidR="00234F77" w:rsidRPr="00F530EB" w:rsidRDefault="00234F77" w:rsidP="00234F77">
      <w:pPr>
        <w:autoSpaceDE w:val="0"/>
        <w:autoSpaceDN w:val="0"/>
        <w:adjustRightInd w:val="0"/>
        <w:spacing w:after="200" w:line="276" w:lineRule="auto"/>
        <w:ind w:left="851" w:hanging="425"/>
        <w:contextualSpacing/>
        <w:jc w:val="both"/>
        <w:rPr>
          <w:rFonts w:ascii="Times New Roman" w:eastAsia="Calibri" w:hAnsi="Times New Roman"/>
          <w:szCs w:val="24"/>
        </w:rPr>
      </w:pPr>
      <w:r w:rsidRPr="00F530EB">
        <w:rPr>
          <w:rFonts w:ascii="Times New Roman" w:eastAsia="Calibri" w:hAnsi="Times New Roman"/>
          <w:szCs w:val="24"/>
        </w:rPr>
        <w:t>-</w:t>
      </w:r>
      <w:r w:rsidRPr="00F530EB">
        <w:rPr>
          <w:rFonts w:ascii="Times New Roman" w:eastAsia="Calibri" w:hAnsi="Times New Roman"/>
          <w:szCs w:val="24"/>
        </w:rPr>
        <w:tab/>
        <w:t>djelomično popunjene postrojbe materijalno-tehničkim sredstvima,</w:t>
      </w:r>
    </w:p>
    <w:p w14:paraId="6E9EC92E" w14:textId="77777777" w:rsidR="00234F77" w:rsidRPr="00F530EB" w:rsidRDefault="00234F77" w:rsidP="00234F77">
      <w:pPr>
        <w:autoSpaceDE w:val="0"/>
        <w:autoSpaceDN w:val="0"/>
        <w:adjustRightInd w:val="0"/>
        <w:spacing w:after="200" w:line="276" w:lineRule="auto"/>
        <w:ind w:left="851" w:hanging="425"/>
        <w:contextualSpacing/>
        <w:jc w:val="both"/>
        <w:rPr>
          <w:rFonts w:ascii="Times New Roman" w:eastAsia="Calibri" w:hAnsi="Times New Roman"/>
          <w:szCs w:val="24"/>
        </w:rPr>
      </w:pPr>
      <w:r w:rsidRPr="00F530EB">
        <w:rPr>
          <w:rFonts w:ascii="Times New Roman" w:eastAsia="Calibri" w:hAnsi="Times New Roman"/>
          <w:szCs w:val="24"/>
        </w:rPr>
        <w:t>-</w:t>
      </w:r>
      <w:r w:rsidRPr="00F530EB">
        <w:rPr>
          <w:rFonts w:ascii="Times New Roman" w:eastAsia="Calibri" w:hAnsi="Times New Roman"/>
          <w:szCs w:val="24"/>
        </w:rPr>
        <w:tab/>
        <w:t>educirane strukture upravljanja, zapovijedanja i izvršenja,</w:t>
      </w:r>
    </w:p>
    <w:p w14:paraId="5C98D156" w14:textId="77777777" w:rsidR="00234F77" w:rsidRPr="00F530EB" w:rsidRDefault="00234F77" w:rsidP="00234F77">
      <w:pPr>
        <w:autoSpaceDE w:val="0"/>
        <w:autoSpaceDN w:val="0"/>
        <w:adjustRightInd w:val="0"/>
        <w:spacing w:after="200" w:line="276" w:lineRule="auto"/>
        <w:ind w:left="851" w:hanging="425"/>
        <w:contextualSpacing/>
        <w:jc w:val="both"/>
        <w:rPr>
          <w:rFonts w:ascii="Times New Roman" w:eastAsia="Calibri" w:hAnsi="Times New Roman"/>
          <w:szCs w:val="24"/>
        </w:rPr>
      </w:pPr>
      <w:r w:rsidRPr="00F530EB">
        <w:rPr>
          <w:rFonts w:ascii="Times New Roman" w:eastAsia="Calibri" w:hAnsi="Times New Roman"/>
          <w:szCs w:val="24"/>
        </w:rPr>
        <w:t>-</w:t>
      </w:r>
      <w:r w:rsidRPr="00F530EB">
        <w:rPr>
          <w:rFonts w:ascii="Times New Roman" w:eastAsia="Calibri" w:hAnsi="Times New Roman"/>
          <w:szCs w:val="24"/>
        </w:rPr>
        <w:tab/>
        <w:t>educirane pripadnike postrojbi civilne zaštite,</w:t>
      </w:r>
    </w:p>
    <w:p w14:paraId="6DA3B22C" w14:textId="77777777" w:rsidR="00234F77" w:rsidRPr="00F530EB" w:rsidRDefault="00234F77" w:rsidP="00234F77">
      <w:pPr>
        <w:autoSpaceDE w:val="0"/>
        <w:autoSpaceDN w:val="0"/>
        <w:adjustRightInd w:val="0"/>
        <w:spacing w:after="200" w:line="276" w:lineRule="auto"/>
        <w:ind w:left="851" w:hanging="425"/>
        <w:contextualSpacing/>
        <w:jc w:val="both"/>
        <w:rPr>
          <w:rFonts w:ascii="Times New Roman" w:eastAsia="Calibri" w:hAnsi="Times New Roman"/>
          <w:szCs w:val="24"/>
        </w:rPr>
      </w:pPr>
      <w:r w:rsidRPr="00F530EB">
        <w:rPr>
          <w:rFonts w:ascii="Times New Roman" w:eastAsia="Calibri" w:hAnsi="Times New Roman"/>
          <w:szCs w:val="24"/>
        </w:rPr>
        <w:t>-</w:t>
      </w:r>
      <w:r w:rsidRPr="00F530EB">
        <w:rPr>
          <w:rFonts w:ascii="Times New Roman" w:eastAsia="Calibri" w:hAnsi="Times New Roman"/>
          <w:szCs w:val="24"/>
        </w:rPr>
        <w:tab/>
        <w:t>višu razinu informiranosti građana o sustavu civilne zaštite.</w:t>
      </w:r>
    </w:p>
    <w:p w14:paraId="3BF72B56" w14:textId="77777777" w:rsidR="00234F77" w:rsidRPr="00F530EB" w:rsidRDefault="00234F77" w:rsidP="00234F77">
      <w:pPr>
        <w:autoSpaceDE w:val="0"/>
        <w:autoSpaceDN w:val="0"/>
        <w:adjustRightInd w:val="0"/>
        <w:spacing w:after="200" w:line="276" w:lineRule="auto"/>
        <w:contextualSpacing/>
        <w:jc w:val="both"/>
        <w:rPr>
          <w:rFonts w:ascii="Times New Roman" w:eastAsia="Calibri" w:hAnsi="Times New Roman"/>
          <w:color w:val="FF0000"/>
          <w:szCs w:val="24"/>
        </w:rPr>
      </w:pPr>
    </w:p>
    <w:p w14:paraId="144644B5" w14:textId="77777777" w:rsidR="00234F77" w:rsidRPr="00F530EB" w:rsidRDefault="00234F77" w:rsidP="00234F77">
      <w:pPr>
        <w:autoSpaceDE w:val="0"/>
        <w:autoSpaceDN w:val="0"/>
        <w:adjustRightInd w:val="0"/>
        <w:spacing w:after="200" w:line="276" w:lineRule="auto"/>
        <w:contextualSpacing/>
        <w:jc w:val="both"/>
        <w:rPr>
          <w:rFonts w:ascii="Times New Roman" w:eastAsia="Calibri" w:hAnsi="Times New Roman"/>
          <w:color w:val="FF0000"/>
          <w:szCs w:val="24"/>
        </w:rPr>
      </w:pPr>
    </w:p>
    <w:p w14:paraId="66C68BA6" w14:textId="77777777" w:rsidR="00234F77" w:rsidRPr="00F530EB" w:rsidRDefault="00234F77" w:rsidP="005B5853">
      <w:pPr>
        <w:numPr>
          <w:ilvl w:val="0"/>
          <w:numId w:val="6"/>
        </w:numPr>
        <w:autoSpaceDE w:val="0"/>
        <w:autoSpaceDN w:val="0"/>
        <w:adjustRightInd w:val="0"/>
        <w:spacing w:after="200" w:line="276" w:lineRule="auto"/>
        <w:contextualSpacing/>
        <w:jc w:val="both"/>
        <w:rPr>
          <w:rFonts w:ascii="Times New Roman" w:eastAsia="Calibri" w:hAnsi="Times New Roman"/>
          <w:b/>
          <w:szCs w:val="24"/>
        </w:rPr>
      </w:pPr>
      <w:r w:rsidRPr="00F530EB">
        <w:rPr>
          <w:rFonts w:ascii="Times New Roman" w:eastAsia="Calibri" w:hAnsi="Times New Roman"/>
          <w:b/>
          <w:szCs w:val="24"/>
        </w:rPr>
        <w:t>ZAVRŠNE ODREDBE</w:t>
      </w:r>
    </w:p>
    <w:p w14:paraId="69E84C79" w14:textId="77777777" w:rsidR="00234F77" w:rsidRPr="00F530EB" w:rsidRDefault="00234F77" w:rsidP="00234F77">
      <w:pPr>
        <w:autoSpaceDE w:val="0"/>
        <w:autoSpaceDN w:val="0"/>
        <w:adjustRightInd w:val="0"/>
        <w:spacing w:after="200" w:line="276" w:lineRule="auto"/>
        <w:ind w:firstLine="708"/>
        <w:jc w:val="both"/>
        <w:rPr>
          <w:rFonts w:ascii="Times New Roman" w:eastAsia="Calibri" w:hAnsi="Times New Roman"/>
          <w:szCs w:val="24"/>
        </w:rPr>
      </w:pPr>
      <w:r w:rsidRPr="00F530EB">
        <w:rPr>
          <w:rFonts w:ascii="Times New Roman" w:eastAsia="Calibri" w:hAnsi="Times New Roman"/>
          <w:szCs w:val="24"/>
        </w:rPr>
        <w:t>Smjernice za organizaciju i razvoj sustava civilne zaštite na području Bjelovarsko-bilogorske županije za razdoblje od 2026. – 2029. godine objavit će se u „Županijskom glasniku“ Bjelovarsko-bilogorske županije.</w:t>
      </w:r>
    </w:p>
    <w:p w14:paraId="0FCAB0C0" w14:textId="77777777" w:rsidR="00234F77" w:rsidRPr="00F530EB" w:rsidRDefault="00234F77" w:rsidP="00234F77">
      <w:pPr>
        <w:autoSpaceDE w:val="0"/>
        <w:autoSpaceDN w:val="0"/>
        <w:adjustRightInd w:val="0"/>
        <w:spacing w:line="276" w:lineRule="auto"/>
        <w:jc w:val="center"/>
        <w:rPr>
          <w:rFonts w:ascii="Times New Roman" w:eastAsia="Calibri" w:hAnsi="Times New Roman"/>
          <w:szCs w:val="24"/>
        </w:rPr>
      </w:pPr>
    </w:p>
    <w:p w14:paraId="2FB0D530" w14:textId="77777777" w:rsidR="00234F77" w:rsidRPr="00330614" w:rsidRDefault="00234F77" w:rsidP="00234F77">
      <w:pPr>
        <w:rPr>
          <w:rFonts w:ascii="Times New Roman" w:eastAsia="Times New Roman" w:hAnsi="Times New Roman" w:cs="Times New Roman"/>
          <w:noProof w:val="0"/>
          <w:color w:val="000000"/>
          <w:lang w:eastAsia="hr-HR"/>
        </w:rPr>
      </w:pPr>
      <w:r w:rsidRPr="00330614">
        <w:rPr>
          <w:rFonts w:ascii="Times New Roman" w:eastAsia="Times New Roman" w:hAnsi="Times New Roman" w:cs="Times New Roman"/>
          <w:noProof w:val="0"/>
          <w:color w:val="000000"/>
          <w:lang w:eastAsia="hr-HR"/>
        </w:rPr>
        <w:t xml:space="preserve">KLASA: </w:t>
      </w:r>
      <w:r>
        <w:rPr>
          <w:rFonts w:ascii="Times New Roman" w:eastAsia="Times New Roman" w:hAnsi="Times New Roman" w:cs="Times New Roman"/>
          <w:noProof w:val="0"/>
          <w:color w:val="000000"/>
          <w:lang w:eastAsia="hr-HR"/>
        </w:rPr>
        <w:t xml:space="preserve"> </w:t>
      </w:r>
      <w:r w:rsidRPr="00330614">
        <w:rPr>
          <w:rFonts w:ascii="Times New Roman" w:eastAsia="Times New Roman" w:hAnsi="Times New Roman" w:cs="Times New Roman"/>
          <w:noProof w:val="0"/>
          <w:color w:val="000000"/>
          <w:lang w:eastAsia="hr-HR"/>
        </w:rPr>
        <w:t>240-03/25-01/06</w:t>
      </w:r>
    </w:p>
    <w:p w14:paraId="2DEF5546" w14:textId="77777777" w:rsidR="00234F77" w:rsidRPr="00330614" w:rsidRDefault="00234F77" w:rsidP="00234F77">
      <w:pPr>
        <w:rPr>
          <w:rFonts w:ascii="Times New Roman" w:eastAsia="Times New Roman" w:hAnsi="Times New Roman" w:cs="Times New Roman"/>
          <w:noProof w:val="0"/>
          <w:color w:val="000000"/>
          <w:lang w:eastAsia="hr-HR"/>
        </w:rPr>
      </w:pPr>
      <w:r w:rsidRPr="00330614">
        <w:rPr>
          <w:rFonts w:ascii="Times New Roman" w:eastAsia="Times New Roman" w:hAnsi="Times New Roman" w:cs="Times New Roman"/>
          <w:noProof w:val="0"/>
          <w:color w:val="000000"/>
          <w:lang w:eastAsia="hr-HR"/>
        </w:rPr>
        <w:t>URBROJ: 2103-19-25-1</w:t>
      </w:r>
    </w:p>
    <w:p w14:paraId="51A7392B" w14:textId="77777777" w:rsidR="00234F77" w:rsidRPr="00330614" w:rsidRDefault="00234F77" w:rsidP="00234F77">
      <w:pPr>
        <w:rPr>
          <w:rFonts w:ascii="Times New Roman" w:eastAsia="Times New Roman" w:hAnsi="Times New Roman" w:cs="Times New Roman"/>
          <w:noProof w:val="0"/>
          <w:color w:val="000000"/>
          <w:lang w:eastAsia="hr-HR"/>
        </w:rPr>
      </w:pPr>
      <w:r w:rsidRPr="00330614">
        <w:rPr>
          <w:rFonts w:ascii="Times New Roman" w:eastAsia="Times New Roman" w:hAnsi="Times New Roman" w:cs="Times New Roman"/>
          <w:noProof w:val="0"/>
          <w:color w:val="000000"/>
          <w:lang w:eastAsia="hr-HR"/>
        </w:rPr>
        <w:t>Bjelovar, 04.11.2025.</w:t>
      </w:r>
    </w:p>
    <w:p w14:paraId="6321E641" w14:textId="62B40857" w:rsidR="00234F77" w:rsidRPr="00F530EB" w:rsidRDefault="00234F77" w:rsidP="00234F77">
      <w:pPr>
        <w:autoSpaceDE w:val="0"/>
        <w:autoSpaceDN w:val="0"/>
        <w:adjustRightInd w:val="0"/>
        <w:spacing w:line="276" w:lineRule="auto"/>
        <w:rPr>
          <w:rFonts w:ascii="Times New Roman" w:eastAsia="Calibri" w:hAnsi="Times New Roman"/>
          <w:bCs/>
          <w:szCs w:val="24"/>
        </w:rPr>
      </w:pPr>
      <w:r w:rsidRPr="00F530EB">
        <w:rPr>
          <w:rFonts w:ascii="Times New Roman" w:eastAsia="Calibri" w:hAnsi="Times New Roman"/>
          <w:bCs/>
          <w:szCs w:val="24"/>
        </w:rPr>
        <w:tab/>
      </w:r>
      <w:r w:rsidRPr="00F530EB">
        <w:rPr>
          <w:rFonts w:ascii="Times New Roman" w:eastAsia="Calibri" w:hAnsi="Times New Roman"/>
          <w:bCs/>
          <w:szCs w:val="24"/>
        </w:rPr>
        <w:tab/>
      </w:r>
      <w:r w:rsidRPr="00F530EB">
        <w:rPr>
          <w:rFonts w:ascii="Times New Roman" w:eastAsia="Calibri" w:hAnsi="Times New Roman"/>
          <w:bCs/>
          <w:szCs w:val="24"/>
        </w:rPr>
        <w:tab/>
      </w:r>
      <w:r w:rsidRPr="00F530EB">
        <w:rPr>
          <w:rFonts w:ascii="Times New Roman" w:eastAsia="Calibri" w:hAnsi="Times New Roman"/>
          <w:bCs/>
          <w:szCs w:val="24"/>
        </w:rPr>
        <w:tab/>
      </w:r>
      <w:r w:rsidRPr="00F530EB">
        <w:rPr>
          <w:rFonts w:ascii="Times New Roman" w:eastAsia="Calibri" w:hAnsi="Times New Roman"/>
          <w:bCs/>
          <w:szCs w:val="24"/>
        </w:rPr>
        <w:tab/>
      </w:r>
    </w:p>
    <w:p w14:paraId="268B35F0" w14:textId="77777777" w:rsidR="00234F77" w:rsidRPr="00F530EB" w:rsidRDefault="00234F77" w:rsidP="00234F77">
      <w:pPr>
        <w:autoSpaceDE w:val="0"/>
        <w:autoSpaceDN w:val="0"/>
        <w:adjustRightInd w:val="0"/>
        <w:spacing w:after="200" w:line="276" w:lineRule="auto"/>
        <w:ind w:firstLine="6"/>
        <w:jc w:val="center"/>
        <w:rPr>
          <w:rFonts w:ascii="Times New Roman" w:eastAsia="Calibri" w:hAnsi="Times New Roman"/>
          <w:b/>
          <w:szCs w:val="24"/>
        </w:rPr>
      </w:pPr>
    </w:p>
    <w:p w14:paraId="45A1085C" w14:textId="77777777" w:rsidR="00234F77" w:rsidRPr="001618AE" w:rsidRDefault="00234F77" w:rsidP="001618AE">
      <w:pPr>
        <w:autoSpaceDE w:val="0"/>
        <w:autoSpaceDN w:val="0"/>
        <w:adjustRightInd w:val="0"/>
        <w:spacing w:line="276" w:lineRule="auto"/>
        <w:ind w:firstLine="6"/>
        <w:rPr>
          <w:bCs/>
        </w:rPr>
      </w:pPr>
      <w:r w:rsidRPr="00F530EB">
        <w:rPr>
          <w:rFonts w:ascii="Times New Roman" w:eastAsia="Calibri" w:hAnsi="Times New Roman"/>
          <w:b/>
          <w:szCs w:val="24"/>
        </w:rPr>
        <w:tab/>
      </w:r>
      <w:r w:rsidRPr="00F530EB">
        <w:rPr>
          <w:rFonts w:ascii="Times New Roman" w:eastAsia="Calibri" w:hAnsi="Times New Roman"/>
          <w:b/>
          <w:szCs w:val="24"/>
        </w:rPr>
        <w:tab/>
      </w:r>
      <w:r w:rsidRPr="00F530EB">
        <w:rPr>
          <w:rFonts w:ascii="Times New Roman" w:eastAsia="Calibri" w:hAnsi="Times New Roman"/>
          <w:b/>
          <w:szCs w:val="24"/>
        </w:rPr>
        <w:tab/>
      </w:r>
      <w:r w:rsidRPr="00F530EB">
        <w:rPr>
          <w:rFonts w:ascii="Times New Roman" w:eastAsia="Calibri" w:hAnsi="Times New Roman"/>
          <w:b/>
          <w:szCs w:val="24"/>
        </w:rPr>
        <w:tab/>
      </w:r>
      <w:r w:rsidRPr="00F530EB">
        <w:rPr>
          <w:rFonts w:ascii="Times New Roman" w:eastAsia="Calibri" w:hAnsi="Times New Roman"/>
          <w:b/>
          <w:szCs w:val="24"/>
        </w:rPr>
        <w:tab/>
      </w:r>
      <w:r w:rsidRPr="00F530EB">
        <w:rPr>
          <w:rFonts w:ascii="Times New Roman" w:eastAsia="Calibri" w:hAnsi="Times New Roman"/>
          <w:b/>
          <w:szCs w:val="24"/>
        </w:rPr>
        <w:tab/>
      </w:r>
      <w:r w:rsidRPr="00F530EB">
        <w:rPr>
          <w:rFonts w:ascii="Times New Roman" w:eastAsia="Calibri" w:hAnsi="Times New Roman"/>
          <w:b/>
          <w:szCs w:val="24"/>
        </w:rPr>
        <w:tab/>
      </w:r>
      <w:r w:rsidRPr="00F530EB">
        <w:rPr>
          <w:rFonts w:ascii="Times New Roman" w:eastAsia="Calibri" w:hAnsi="Times New Roman"/>
          <w:b/>
          <w:szCs w:val="24"/>
        </w:rPr>
        <w:tab/>
      </w:r>
      <w:r w:rsidRPr="00F530EB">
        <w:rPr>
          <w:rFonts w:ascii="Times New Roman" w:eastAsia="Calibri" w:hAnsi="Times New Roman"/>
          <w:b/>
          <w:szCs w:val="24"/>
        </w:rPr>
        <w:tab/>
      </w:r>
      <w:r w:rsidRPr="001618AE">
        <w:rPr>
          <w:rFonts w:ascii="Times New Roman" w:eastAsia="Calibri" w:hAnsi="Times New Roman"/>
          <w:bCs/>
          <w:szCs w:val="24"/>
        </w:rPr>
        <w:t xml:space="preserve">PREDSJEDNIK </w:t>
      </w:r>
    </w:p>
    <w:p w14:paraId="5EB1A574" w14:textId="2B8BEBB1" w:rsidR="00234F77" w:rsidRDefault="001618AE" w:rsidP="001618AE">
      <w:pPr>
        <w:rPr>
          <w:rFonts w:ascii="Times New Roman" w:eastAsia="Times New Roman" w:hAnsi="Times New Roman" w:cs="Times New Roman"/>
          <w:noProof w:val="0"/>
          <w:color w:val="000000"/>
          <w:lang w:eastAsia="hr-HR"/>
        </w:rPr>
      </w:pPr>
      <w:r>
        <w:rPr>
          <w:rFonts w:ascii="Times New Roman" w:eastAsia="Times New Roman" w:hAnsi="Times New Roman" w:cs="Times New Roman"/>
          <w:noProof w:val="0"/>
          <w:color w:val="000000"/>
          <w:lang w:eastAsia="hr-HR"/>
        </w:rPr>
        <w:tab/>
      </w:r>
      <w:r>
        <w:rPr>
          <w:rFonts w:ascii="Times New Roman" w:eastAsia="Times New Roman" w:hAnsi="Times New Roman" w:cs="Times New Roman"/>
          <w:noProof w:val="0"/>
          <w:color w:val="000000"/>
          <w:lang w:eastAsia="hr-HR"/>
        </w:rPr>
        <w:tab/>
      </w:r>
      <w:r>
        <w:rPr>
          <w:rFonts w:ascii="Times New Roman" w:eastAsia="Times New Roman" w:hAnsi="Times New Roman" w:cs="Times New Roman"/>
          <w:noProof w:val="0"/>
          <w:color w:val="000000"/>
          <w:lang w:eastAsia="hr-HR"/>
        </w:rPr>
        <w:tab/>
      </w:r>
      <w:r>
        <w:rPr>
          <w:rFonts w:ascii="Times New Roman" w:eastAsia="Times New Roman" w:hAnsi="Times New Roman" w:cs="Times New Roman"/>
          <w:noProof w:val="0"/>
          <w:color w:val="000000"/>
          <w:lang w:eastAsia="hr-HR"/>
        </w:rPr>
        <w:tab/>
      </w:r>
      <w:r>
        <w:rPr>
          <w:rFonts w:ascii="Times New Roman" w:eastAsia="Times New Roman" w:hAnsi="Times New Roman" w:cs="Times New Roman"/>
          <w:noProof w:val="0"/>
          <w:color w:val="000000"/>
          <w:lang w:eastAsia="hr-HR"/>
        </w:rPr>
        <w:tab/>
      </w:r>
      <w:r>
        <w:rPr>
          <w:rFonts w:ascii="Times New Roman" w:eastAsia="Times New Roman" w:hAnsi="Times New Roman" w:cs="Times New Roman"/>
          <w:noProof w:val="0"/>
          <w:color w:val="000000"/>
          <w:lang w:eastAsia="hr-HR"/>
        </w:rPr>
        <w:tab/>
      </w:r>
      <w:r>
        <w:rPr>
          <w:rFonts w:ascii="Times New Roman" w:eastAsia="Times New Roman" w:hAnsi="Times New Roman" w:cs="Times New Roman"/>
          <w:noProof w:val="0"/>
          <w:color w:val="000000"/>
          <w:lang w:eastAsia="hr-HR"/>
        </w:rPr>
        <w:tab/>
      </w:r>
      <w:r>
        <w:rPr>
          <w:rFonts w:ascii="Times New Roman" w:eastAsia="Times New Roman" w:hAnsi="Times New Roman" w:cs="Times New Roman"/>
          <w:noProof w:val="0"/>
          <w:color w:val="000000"/>
          <w:lang w:eastAsia="hr-HR"/>
        </w:rPr>
        <w:tab/>
        <w:t xml:space="preserve">  ŽUPANIJSKE SKUPŠTINE </w:t>
      </w:r>
    </w:p>
    <w:p w14:paraId="1123BDDA" w14:textId="2E74650B" w:rsidR="00234F77" w:rsidRDefault="001618AE" w:rsidP="00B92D0F">
      <w:pPr>
        <w:rPr>
          <w:rFonts w:ascii="Times New Roman" w:eastAsia="Times New Roman" w:hAnsi="Times New Roman" w:cs="Times New Roman"/>
          <w:noProof w:val="0"/>
          <w:color w:val="000000"/>
          <w:lang w:eastAsia="hr-HR"/>
        </w:rPr>
      </w:pPr>
      <w:r>
        <w:rPr>
          <w:rFonts w:ascii="Times New Roman" w:eastAsia="Times New Roman" w:hAnsi="Times New Roman" w:cs="Times New Roman"/>
          <w:noProof w:val="0"/>
          <w:color w:val="000000"/>
          <w:lang w:eastAsia="hr-HR"/>
        </w:rPr>
        <w:tab/>
      </w:r>
      <w:r>
        <w:rPr>
          <w:rFonts w:ascii="Times New Roman" w:eastAsia="Times New Roman" w:hAnsi="Times New Roman" w:cs="Times New Roman"/>
          <w:noProof w:val="0"/>
          <w:color w:val="000000"/>
          <w:lang w:eastAsia="hr-HR"/>
        </w:rPr>
        <w:tab/>
      </w:r>
    </w:p>
    <w:p w14:paraId="42551F61" w14:textId="1517A6A9" w:rsidR="001618AE" w:rsidRPr="001618AE" w:rsidRDefault="001618AE" w:rsidP="00B92D0F">
      <w:pPr>
        <w:rPr>
          <w:rFonts w:ascii="Times New Roman" w:eastAsia="Times New Roman" w:hAnsi="Times New Roman" w:cs="Times New Roman"/>
          <w:b/>
          <w:bCs/>
          <w:noProof w:val="0"/>
          <w:color w:val="000000"/>
          <w:lang w:eastAsia="hr-HR"/>
        </w:rPr>
      </w:pPr>
      <w:r>
        <w:rPr>
          <w:rFonts w:ascii="Times New Roman" w:eastAsia="Times New Roman" w:hAnsi="Times New Roman" w:cs="Times New Roman"/>
          <w:noProof w:val="0"/>
          <w:color w:val="000000"/>
          <w:lang w:eastAsia="hr-HR"/>
        </w:rPr>
        <w:tab/>
      </w:r>
      <w:r>
        <w:rPr>
          <w:rFonts w:ascii="Times New Roman" w:eastAsia="Times New Roman" w:hAnsi="Times New Roman" w:cs="Times New Roman"/>
          <w:noProof w:val="0"/>
          <w:color w:val="000000"/>
          <w:lang w:eastAsia="hr-HR"/>
        </w:rPr>
        <w:tab/>
      </w:r>
      <w:r>
        <w:rPr>
          <w:rFonts w:ascii="Times New Roman" w:eastAsia="Times New Roman" w:hAnsi="Times New Roman" w:cs="Times New Roman"/>
          <w:noProof w:val="0"/>
          <w:color w:val="000000"/>
          <w:lang w:eastAsia="hr-HR"/>
        </w:rPr>
        <w:tab/>
      </w:r>
      <w:r>
        <w:rPr>
          <w:rFonts w:ascii="Times New Roman" w:eastAsia="Times New Roman" w:hAnsi="Times New Roman" w:cs="Times New Roman"/>
          <w:noProof w:val="0"/>
          <w:color w:val="000000"/>
          <w:lang w:eastAsia="hr-HR"/>
        </w:rPr>
        <w:tab/>
      </w:r>
      <w:r>
        <w:rPr>
          <w:rFonts w:ascii="Times New Roman" w:eastAsia="Times New Roman" w:hAnsi="Times New Roman" w:cs="Times New Roman"/>
          <w:noProof w:val="0"/>
          <w:color w:val="000000"/>
          <w:lang w:eastAsia="hr-HR"/>
        </w:rPr>
        <w:tab/>
      </w:r>
      <w:r>
        <w:rPr>
          <w:rFonts w:ascii="Times New Roman" w:eastAsia="Times New Roman" w:hAnsi="Times New Roman" w:cs="Times New Roman"/>
          <w:noProof w:val="0"/>
          <w:color w:val="000000"/>
          <w:lang w:eastAsia="hr-HR"/>
        </w:rPr>
        <w:tab/>
      </w:r>
      <w:r>
        <w:rPr>
          <w:rFonts w:ascii="Times New Roman" w:eastAsia="Times New Roman" w:hAnsi="Times New Roman" w:cs="Times New Roman"/>
          <w:noProof w:val="0"/>
          <w:color w:val="000000"/>
          <w:lang w:eastAsia="hr-HR"/>
        </w:rPr>
        <w:tab/>
      </w:r>
      <w:r>
        <w:rPr>
          <w:rFonts w:ascii="Times New Roman" w:eastAsia="Times New Roman" w:hAnsi="Times New Roman" w:cs="Times New Roman"/>
          <w:noProof w:val="0"/>
          <w:color w:val="000000"/>
          <w:lang w:eastAsia="hr-HR"/>
        </w:rPr>
        <w:tab/>
        <w:t xml:space="preserve">           </w:t>
      </w:r>
      <w:r>
        <w:rPr>
          <w:rFonts w:ascii="Times New Roman" w:eastAsia="Times New Roman" w:hAnsi="Times New Roman" w:cs="Times New Roman"/>
          <w:b/>
          <w:bCs/>
          <w:noProof w:val="0"/>
          <w:color w:val="000000"/>
          <w:lang w:eastAsia="hr-HR"/>
        </w:rPr>
        <w:t>Silvestar Štefović</w:t>
      </w:r>
    </w:p>
    <w:p w14:paraId="14A93B11" w14:textId="77777777" w:rsidR="00234F77" w:rsidRDefault="00234F77" w:rsidP="00B92D0F">
      <w:pPr>
        <w:rPr>
          <w:rFonts w:ascii="Times New Roman" w:eastAsia="Times New Roman" w:hAnsi="Times New Roman" w:cs="Times New Roman"/>
          <w:noProof w:val="0"/>
          <w:color w:val="000000"/>
          <w:lang w:eastAsia="hr-HR"/>
        </w:rPr>
      </w:pPr>
    </w:p>
    <w:p w14:paraId="7C320FBA" w14:textId="54F340CC" w:rsidR="00147224" w:rsidRPr="004A22BF" w:rsidRDefault="00147224" w:rsidP="00147224">
      <w:pPr>
        <w:rPr>
          <w:rFonts w:ascii="Times New Roman" w:eastAsia="Times New Roman" w:hAnsi="Times New Roman" w:cs="Times New Roman"/>
          <w:noProof w:val="0"/>
        </w:rPr>
      </w:pPr>
    </w:p>
    <w:p w14:paraId="1309B77E" w14:textId="16507AF2" w:rsidR="0030265E" w:rsidRPr="004A22BF" w:rsidRDefault="0030265E" w:rsidP="004219F6">
      <w:pPr>
        <w:tabs>
          <w:tab w:val="center" w:pos="6521"/>
          <w:tab w:val="left" w:pos="6663"/>
        </w:tabs>
        <w:jc w:val="both"/>
        <w:rPr>
          <w:rFonts w:ascii="Times New Roman" w:hAnsi="Times New Roman" w:cs="Times New Roman"/>
        </w:rPr>
      </w:pPr>
    </w:p>
    <w:sectPr w:rsidR="0030265E" w:rsidRPr="004A22BF" w:rsidSect="003C6C07">
      <w:footerReference w:type="default" r:id="rId10"/>
      <w:pgSz w:w="11906" w:h="16838"/>
      <w:pgMar w:top="1418" w:right="1134"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0C464" w14:textId="77777777" w:rsidR="005B5853" w:rsidRDefault="005B5853" w:rsidP="005238B7">
      <w:r>
        <w:separator/>
      </w:r>
    </w:p>
  </w:endnote>
  <w:endnote w:type="continuationSeparator" w:id="0">
    <w:p w14:paraId="7054DBDE" w14:textId="77777777" w:rsidR="005B5853" w:rsidRDefault="005B5853" w:rsidP="0052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RO_Century_Schoolbk-Normal">
    <w:altName w:val="Times New Roman"/>
    <w:charset w:val="00"/>
    <w:family w:val="auto"/>
    <w:pitch w:val="variable"/>
    <w:sig w:usb0="00000087" w:usb1="00000000" w:usb2="00000000" w:usb3="00000000" w:csb0="0000001B" w:csb1="00000000"/>
  </w:font>
  <w:font w:name="PDF417x">
    <w:panose1 w:val="02000000000000000000"/>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3759" w14:textId="2DBDB494" w:rsidR="00676D41" w:rsidRDefault="00676D41" w:rsidP="00676D41">
    <w:pPr>
      <w:contextualSpacing/>
      <w:jc w:val="center"/>
    </w:pPr>
    <w:r>
      <w:t>________________________________________________________________________________</w:t>
    </w:r>
  </w:p>
  <w:p w14:paraId="65057CAD" w14:textId="184836D1" w:rsidR="005238B7" w:rsidRDefault="00676D41" w:rsidP="00676D41">
    <w:pPr>
      <w:contextualSpacing/>
      <w:jc w:val="center"/>
    </w:pPr>
    <w:r w:rsidRPr="002748CF">
      <w:drawing>
        <wp:anchor distT="0" distB="0" distL="114300" distR="114300" simplePos="0" relativeHeight="251659264" behindDoc="0" locked="0" layoutInCell="1" allowOverlap="1" wp14:anchorId="67EA7F5B" wp14:editId="155EA6FE">
          <wp:simplePos x="0" y="0"/>
          <wp:positionH relativeFrom="margin">
            <wp:posOffset>2389670</wp:posOffset>
          </wp:positionH>
          <wp:positionV relativeFrom="page">
            <wp:posOffset>10070275</wp:posOffset>
          </wp:positionV>
          <wp:extent cx="985391" cy="475013"/>
          <wp:effectExtent l="0" t="0" r="5715" b="1270"/>
          <wp:wrapNone/>
          <wp:docPr id="4" name="Picture 4" descr="C:\Users\User\AppData\Local\Temp\Rar$DRa0.303\CroCert-IQNet-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Rar$DRa0.303\CroCert-IQNet-90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1682" cy="4780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38B7">
      <w:t>Bjelovarsko-bilogorska županija, Dr. Ante Starčevića 8, Bjelovar, www.bbz.hr</w:t>
    </w:r>
  </w:p>
  <w:p w14:paraId="0DE7C991" w14:textId="6D51588B" w:rsidR="005238B7" w:rsidRDefault="0052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BDC41" w14:textId="77777777" w:rsidR="005B5853" w:rsidRDefault="005B5853" w:rsidP="005238B7">
      <w:r>
        <w:separator/>
      </w:r>
    </w:p>
  </w:footnote>
  <w:footnote w:type="continuationSeparator" w:id="0">
    <w:p w14:paraId="7EE9E4AD" w14:textId="77777777" w:rsidR="005B5853" w:rsidRDefault="005B5853" w:rsidP="00523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D40"/>
    <w:multiLevelType w:val="multilevel"/>
    <w:tmpl w:val="5B2E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7222F9"/>
    <w:multiLevelType w:val="multilevel"/>
    <w:tmpl w:val="D8B0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A5FBA"/>
    <w:multiLevelType w:val="multilevel"/>
    <w:tmpl w:val="7320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7E06D7"/>
    <w:multiLevelType w:val="multilevel"/>
    <w:tmpl w:val="0FB0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752C41"/>
    <w:multiLevelType w:val="hybridMultilevel"/>
    <w:tmpl w:val="4A146116"/>
    <w:lvl w:ilvl="0" w:tplc="A120BB6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2F183A"/>
    <w:multiLevelType w:val="multilevel"/>
    <w:tmpl w:val="2244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DC54F7"/>
    <w:multiLevelType w:val="multilevel"/>
    <w:tmpl w:val="9706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D64966"/>
    <w:multiLevelType w:val="hybridMultilevel"/>
    <w:tmpl w:val="9A1CC9AE"/>
    <w:lvl w:ilvl="0" w:tplc="4C6428E8">
      <w:start w:val="1"/>
      <w:numFmt w:val="upperRoman"/>
      <w:lvlText w:val="%1."/>
      <w:lvlJc w:val="left"/>
      <w:pPr>
        <w:ind w:left="1571" w:hanging="72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8" w15:restartNumberingAfterBreak="0">
    <w:nsid w:val="102D3579"/>
    <w:multiLevelType w:val="hybridMultilevel"/>
    <w:tmpl w:val="A1D266C8"/>
    <w:lvl w:ilvl="0" w:tplc="A314E2DC">
      <w:start w:val="1"/>
      <w:numFmt w:val="decimal"/>
      <w:lvlText w:val="%1."/>
      <w:lvlJc w:val="left"/>
      <w:pPr>
        <w:ind w:left="836" w:hanging="360"/>
        <w:jc w:val="right"/>
      </w:pPr>
      <w:rPr>
        <w:rFonts w:ascii="Times New Roman" w:eastAsia="Tahoma" w:hAnsi="Times New Roman" w:cs="Times New Roman" w:hint="default"/>
        <w:b/>
        <w:bCs/>
        <w:spacing w:val="0"/>
        <w:w w:val="100"/>
        <w:sz w:val="24"/>
        <w:szCs w:val="24"/>
      </w:rPr>
    </w:lvl>
    <w:lvl w:ilvl="1" w:tplc="A75E36D4">
      <w:start w:val="1"/>
      <w:numFmt w:val="lowerLetter"/>
      <w:lvlText w:val="%2."/>
      <w:lvlJc w:val="left"/>
      <w:pPr>
        <w:ind w:left="1109" w:hanging="360"/>
      </w:pPr>
      <w:rPr>
        <w:rFonts w:ascii="Times New Roman" w:eastAsia="Tahoma" w:hAnsi="Times New Roman" w:cs="Times New Roman" w:hint="default"/>
        <w:spacing w:val="-1"/>
        <w:w w:val="100"/>
        <w:sz w:val="24"/>
        <w:szCs w:val="24"/>
      </w:rPr>
    </w:lvl>
    <w:lvl w:ilvl="2" w:tplc="80AA6C46">
      <w:numFmt w:val="bullet"/>
      <w:lvlText w:val="•"/>
      <w:lvlJc w:val="left"/>
      <w:pPr>
        <w:ind w:left="2011" w:hanging="360"/>
      </w:pPr>
      <w:rPr>
        <w:rFonts w:hint="default"/>
      </w:rPr>
    </w:lvl>
    <w:lvl w:ilvl="3" w:tplc="1E3E8866">
      <w:numFmt w:val="bullet"/>
      <w:lvlText w:val="•"/>
      <w:lvlJc w:val="left"/>
      <w:pPr>
        <w:ind w:left="2922" w:hanging="360"/>
      </w:pPr>
      <w:rPr>
        <w:rFonts w:hint="default"/>
      </w:rPr>
    </w:lvl>
    <w:lvl w:ilvl="4" w:tplc="20DAAE56">
      <w:numFmt w:val="bullet"/>
      <w:lvlText w:val="•"/>
      <w:lvlJc w:val="left"/>
      <w:pPr>
        <w:ind w:left="3833" w:hanging="360"/>
      </w:pPr>
      <w:rPr>
        <w:rFonts w:hint="default"/>
      </w:rPr>
    </w:lvl>
    <w:lvl w:ilvl="5" w:tplc="C25A85FC">
      <w:numFmt w:val="bullet"/>
      <w:lvlText w:val="•"/>
      <w:lvlJc w:val="left"/>
      <w:pPr>
        <w:ind w:left="4744" w:hanging="360"/>
      </w:pPr>
      <w:rPr>
        <w:rFonts w:hint="default"/>
      </w:rPr>
    </w:lvl>
    <w:lvl w:ilvl="6" w:tplc="B28C52DE">
      <w:numFmt w:val="bullet"/>
      <w:lvlText w:val="•"/>
      <w:lvlJc w:val="left"/>
      <w:pPr>
        <w:ind w:left="5655" w:hanging="360"/>
      </w:pPr>
      <w:rPr>
        <w:rFonts w:hint="default"/>
      </w:rPr>
    </w:lvl>
    <w:lvl w:ilvl="7" w:tplc="807ECD04">
      <w:numFmt w:val="bullet"/>
      <w:lvlText w:val="•"/>
      <w:lvlJc w:val="left"/>
      <w:pPr>
        <w:ind w:left="6566" w:hanging="360"/>
      </w:pPr>
      <w:rPr>
        <w:rFonts w:hint="default"/>
      </w:rPr>
    </w:lvl>
    <w:lvl w:ilvl="8" w:tplc="B0982ADE">
      <w:numFmt w:val="bullet"/>
      <w:lvlText w:val="•"/>
      <w:lvlJc w:val="left"/>
      <w:pPr>
        <w:ind w:left="7477" w:hanging="360"/>
      </w:pPr>
      <w:rPr>
        <w:rFonts w:hint="default"/>
      </w:rPr>
    </w:lvl>
  </w:abstractNum>
  <w:abstractNum w:abstractNumId="9" w15:restartNumberingAfterBreak="0">
    <w:nsid w:val="11CB4909"/>
    <w:multiLevelType w:val="hybridMultilevel"/>
    <w:tmpl w:val="40B6D89A"/>
    <w:lvl w:ilvl="0" w:tplc="041A0017">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27545FA"/>
    <w:multiLevelType w:val="multilevel"/>
    <w:tmpl w:val="A1E8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E347AF"/>
    <w:multiLevelType w:val="hybridMultilevel"/>
    <w:tmpl w:val="3E3AA9EA"/>
    <w:lvl w:ilvl="0" w:tplc="A4F032CC">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1CCA1D95"/>
    <w:multiLevelType w:val="multilevel"/>
    <w:tmpl w:val="4664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CC48BE"/>
    <w:multiLevelType w:val="multilevel"/>
    <w:tmpl w:val="A870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2C190F"/>
    <w:multiLevelType w:val="multilevel"/>
    <w:tmpl w:val="FF86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C4457B"/>
    <w:multiLevelType w:val="hybridMultilevel"/>
    <w:tmpl w:val="844AAEA4"/>
    <w:lvl w:ilvl="0" w:tplc="6560693C">
      <w:start w:val="4"/>
      <w:numFmt w:val="decimal"/>
      <w:lvlText w:val="%1."/>
      <w:lvlJc w:val="left"/>
      <w:pPr>
        <w:ind w:left="1196" w:hanging="360"/>
      </w:pPr>
      <w:rPr>
        <w:rFonts w:hint="default"/>
      </w:rPr>
    </w:lvl>
    <w:lvl w:ilvl="1" w:tplc="041A0019" w:tentative="1">
      <w:start w:val="1"/>
      <w:numFmt w:val="lowerLetter"/>
      <w:lvlText w:val="%2."/>
      <w:lvlJc w:val="left"/>
      <w:pPr>
        <w:ind w:left="1916" w:hanging="360"/>
      </w:pPr>
    </w:lvl>
    <w:lvl w:ilvl="2" w:tplc="041A001B" w:tentative="1">
      <w:start w:val="1"/>
      <w:numFmt w:val="lowerRoman"/>
      <w:lvlText w:val="%3."/>
      <w:lvlJc w:val="right"/>
      <w:pPr>
        <w:ind w:left="2636" w:hanging="180"/>
      </w:pPr>
    </w:lvl>
    <w:lvl w:ilvl="3" w:tplc="041A000F" w:tentative="1">
      <w:start w:val="1"/>
      <w:numFmt w:val="decimal"/>
      <w:lvlText w:val="%4."/>
      <w:lvlJc w:val="left"/>
      <w:pPr>
        <w:ind w:left="3356" w:hanging="360"/>
      </w:pPr>
    </w:lvl>
    <w:lvl w:ilvl="4" w:tplc="041A0019" w:tentative="1">
      <w:start w:val="1"/>
      <w:numFmt w:val="lowerLetter"/>
      <w:lvlText w:val="%5."/>
      <w:lvlJc w:val="left"/>
      <w:pPr>
        <w:ind w:left="4076" w:hanging="360"/>
      </w:pPr>
    </w:lvl>
    <w:lvl w:ilvl="5" w:tplc="041A001B" w:tentative="1">
      <w:start w:val="1"/>
      <w:numFmt w:val="lowerRoman"/>
      <w:lvlText w:val="%6."/>
      <w:lvlJc w:val="right"/>
      <w:pPr>
        <w:ind w:left="4796" w:hanging="180"/>
      </w:pPr>
    </w:lvl>
    <w:lvl w:ilvl="6" w:tplc="041A000F" w:tentative="1">
      <w:start w:val="1"/>
      <w:numFmt w:val="decimal"/>
      <w:lvlText w:val="%7."/>
      <w:lvlJc w:val="left"/>
      <w:pPr>
        <w:ind w:left="5516" w:hanging="360"/>
      </w:pPr>
    </w:lvl>
    <w:lvl w:ilvl="7" w:tplc="041A0019" w:tentative="1">
      <w:start w:val="1"/>
      <w:numFmt w:val="lowerLetter"/>
      <w:lvlText w:val="%8."/>
      <w:lvlJc w:val="left"/>
      <w:pPr>
        <w:ind w:left="6236" w:hanging="360"/>
      </w:pPr>
    </w:lvl>
    <w:lvl w:ilvl="8" w:tplc="041A001B" w:tentative="1">
      <w:start w:val="1"/>
      <w:numFmt w:val="lowerRoman"/>
      <w:lvlText w:val="%9."/>
      <w:lvlJc w:val="right"/>
      <w:pPr>
        <w:ind w:left="6956" w:hanging="180"/>
      </w:pPr>
    </w:lvl>
  </w:abstractNum>
  <w:abstractNum w:abstractNumId="16" w15:restartNumberingAfterBreak="0">
    <w:nsid w:val="2819028D"/>
    <w:multiLevelType w:val="multilevel"/>
    <w:tmpl w:val="0F2E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0037E5"/>
    <w:multiLevelType w:val="multilevel"/>
    <w:tmpl w:val="F336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605756"/>
    <w:multiLevelType w:val="multilevel"/>
    <w:tmpl w:val="A3C4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5B5937"/>
    <w:multiLevelType w:val="multilevel"/>
    <w:tmpl w:val="CED2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6707F1"/>
    <w:multiLevelType w:val="multilevel"/>
    <w:tmpl w:val="8D50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703348"/>
    <w:multiLevelType w:val="multilevel"/>
    <w:tmpl w:val="25DE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406414"/>
    <w:multiLevelType w:val="multilevel"/>
    <w:tmpl w:val="2EF0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856171"/>
    <w:multiLevelType w:val="multilevel"/>
    <w:tmpl w:val="12D6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C16936"/>
    <w:multiLevelType w:val="multilevel"/>
    <w:tmpl w:val="26E2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0D75B5"/>
    <w:multiLevelType w:val="multilevel"/>
    <w:tmpl w:val="CA58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B02126"/>
    <w:multiLevelType w:val="multilevel"/>
    <w:tmpl w:val="DBE6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774887"/>
    <w:multiLevelType w:val="multilevel"/>
    <w:tmpl w:val="37B8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E51D05"/>
    <w:multiLevelType w:val="multilevel"/>
    <w:tmpl w:val="1020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B85883"/>
    <w:multiLevelType w:val="multilevel"/>
    <w:tmpl w:val="D5E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D51B13"/>
    <w:multiLevelType w:val="multilevel"/>
    <w:tmpl w:val="D036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0D10CA"/>
    <w:multiLevelType w:val="multilevel"/>
    <w:tmpl w:val="A678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D82D4F"/>
    <w:multiLevelType w:val="multilevel"/>
    <w:tmpl w:val="EA30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C42051"/>
    <w:multiLevelType w:val="multilevel"/>
    <w:tmpl w:val="D2E8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FA14C1"/>
    <w:multiLevelType w:val="hybridMultilevel"/>
    <w:tmpl w:val="B986EAFC"/>
    <w:lvl w:ilvl="0" w:tplc="4F7237AC">
      <w:numFmt w:val="bullet"/>
      <w:lvlText w:val="-"/>
      <w:lvlJc w:val="left"/>
      <w:pPr>
        <w:ind w:left="1183" w:hanging="360"/>
      </w:pPr>
      <w:rPr>
        <w:rFonts w:ascii="Tahoma" w:eastAsia="Tahoma" w:hAnsi="Tahoma" w:cs="Tahoma" w:hint="default"/>
        <w:w w:val="100"/>
        <w:sz w:val="22"/>
        <w:szCs w:val="22"/>
      </w:rPr>
    </w:lvl>
    <w:lvl w:ilvl="1" w:tplc="21E6F99C">
      <w:numFmt w:val="bullet"/>
      <w:lvlText w:val="•"/>
      <w:lvlJc w:val="left"/>
      <w:pPr>
        <w:ind w:left="1992" w:hanging="360"/>
      </w:pPr>
      <w:rPr>
        <w:rFonts w:hint="default"/>
      </w:rPr>
    </w:lvl>
    <w:lvl w:ilvl="2" w:tplc="6972C4AA">
      <w:numFmt w:val="bullet"/>
      <w:lvlText w:val="•"/>
      <w:lvlJc w:val="left"/>
      <w:pPr>
        <w:ind w:left="2804" w:hanging="360"/>
      </w:pPr>
      <w:rPr>
        <w:rFonts w:hint="default"/>
      </w:rPr>
    </w:lvl>
    <w:lvl w:ilvl="3" w:tplc="3CF87236">
      <w:numFmt w:val="bullet"/>
      <w:lvlText w:val="•"/>
      <w:lvlJc w:val="left"/>
      <w:pPr>
        <w:ind w:left="3616" w:hanging="360"/>
      </w:pPr>
      <w:rPr>
        <w:rFonts w:hint="default"/>
      </w:rPr>
    </w:lvl>
    <w:lvl w:ilvl="4" w:tplc="01625C74">
      <w:numFmt w:val="bullet"/>
      <w:lvlText w:val="•"/>
      <w:lvlJc w:val="left"/>
      <w:pPr>
        <w:ind w:left="4428" w:hanging="360"/>
      </w:pPr>
      <w:rPr>
        <w:rFonts w:hint="default"/>
      </w:rPr>
    </w:lvl>
    <w:lvl w:ilvl="5" w:tplc="50DC650C">
      <w:numFmt w:val="bullet"/>
      <w:lvlText w:val="•"/>
      <w:lvlJc w:val="left"/>
      <w:pPr>
        <w:ind w:left="5240" w:hanging="360"/>
      </w:pPr>
      <w:rPr>
        <w:rFonts w:hint="default"/>
      </w:rPr>
    </w:lvl>
    <w:lvl w:ilvl="6" w:tplc="0574B4BE">
      <w:numFmt w:val="bullet"/>
      <w:lvlText w:val="•"/>
      <w:lvlJc w:val="left"/>
      <w:pPr>
        <w:ind w:left="6052" w:hanging="360"/>
      </w:pPr>
      <w:rPr>
        <w:rFonts w:hint="default"/>
      </w:rPr>
    </w:lvl>
    <w:lvl w:ilvl="7" w:tplc="88940682">
      <w:numFmt w:val="bullet"/>
      <w:lvlText w:val="•"/>
      <w:lvlJc w:val="left"/>
      <w:pPr>
        <w:ind w:left="6864" w:hanging="360"/>
      </w:pPr>
      <w:rPr>
        <w:rFonts w:hint="default"/>
      </w:rPr>
    </w:lvl>
    <w:lvl w:ilvl="8" w:tplc="28C46194">
      <w:numFmt w:val="bullet"/>
      <w:lvlText w:val="•"/>
      <w:lvlJc w:val="left"/>
      <w:pPr>
        <w:ind w:left="7676" w:hanging="360"/>
      </w:pPr>
      <w:rPr>
        <w:rFonts w:hint="default"/>
      </w:rPr>
    </w:lvl>
  </w:abstractNum>
  <w:abstractNum w:abstractNumId="35" w15:restartNumberingAfterBreak="0">
    <w:nsid w:val="5F6D2F5D"/>
    <w:multiLevelType w:val="hybridMultilevel"/>
    <w:tmpl w:val="712411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4236B00"/>
    <w:multiLevelType w:val="multilevel"/>
    <w:tmpl w:val="689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0F2B11"/>
    <w:multiLevelType w:val="multilevel"/>
    <w:tmpl w:val="C49E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6E0C80"/>
    <w:multiLevelType w:val="multilevel"/>
    <w:tmpl w:val="5480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4B715E"/>
    <w:multiLevelType w:val="hybridMultilevel"/>
    <w:tmpl w:val="DD7A0DA2"/>
    <w:lvl w:ilvl="0" w:tplc="748A632A">
      <w:numFmt w:val="bullet"/>
      <w:lvlText w:val="-"/>
      <w:lvlJc w:val="left"/>
      <w:pPr>
        <w:ind w:left="1183" w:hanging="360"/>
      </w:pPr>
      <w:rPr>
        <w:rFonts w:ascii="Tahoma" w:eastAsia="Tahoma" w:hAnsi="Tahoma" w:cs="Tahoma" w:hint="default"/>
        <w:w w:val="100"/>
        <w:sz w:val="22"/>
        <w:szCs w:val="22"/>
      </w:rPr>
    </w:lvl>
    <w:lvl w:ilvl="1" w:tplc="A7D40AA6">
      <w:numFmt w:val="bullet"/>
      <w:lvlText w:val="•"/>
      <w:lvlJc w:val="left"/>
      <w:pPr>
        <w:ind w:left="1992" w:hanging="360"/>
      </w:pPr>
      <w:rPr>
        <w:rFonts w:hint="default"/>
      </w:rPr>
    </w:lvl>
    <w:lvl w:ilvl="2" w:tplc="0194D2D2">
      <w:numFmt w:val="bullet"/>
      <w:lvlText w:val="•"/>
      <w:lvlJc w:val="left"/>
      <w:pPr>
        <w:ind w:left="2804" w:hanging="360"/>
      </w:pPr>
      <w:rPr>
        <w:rFonts w:hint="default"/>
      </w:rPr>
    </w:lvl>
    <w:lvl w:ilvl="3" w:tplc="47EEDA74">
      <w:numFmt w:val="bullet"/>
      <w:lvlText w:val="•"/>
      <w:lvlJc w:val="left"/>
      <w:pPr>
        <w:ind w:left="3616" w:hanging="360"/>
      </w:pPr>
      <w:rPr>
        <w:rFonts w:hint="default"/>
      </w:rPr>
    </w:lvl>
    <w:lvl w:ilvl="4" w:tplc="3CE4488A">
      <w:numFmt w:val="bullet"/>
      <w:lvlText w:val="•"/>
      <w:lvlJc w:val="left"/>
      <w:pPr>
        <w:ind w:left="4428" w:hanging="360"/>
      </w:pPr>
      <w:rPr>
        <w:rFonts w:hint="default"/>
      </w:rPr>
    </w:lvl>
    <w:lvl w:ilvl="5" w:tplc="29CE35CA">
      <w:numFmt w:val="bullet"/>
      <w:lvlText w:val="•"/>
      <w:lvlJc w:val="left"/>
      <w:pPr>
        <w:ind w:left="5240" w:hanging="360"/>
      </w:pPr>
      <w:rPr>
        <w:rFonts w:hint="default"/>
      </w:rPr>
    </w:lvl>
    <w:lvl w:ilvl="6" w:tplc="E2C6545C">
      <w:numFmt w:val="bullet"/>
      <w:lvlText w:val="•"/>
      <w:lvlJc w:val="left"/>
      <w:pPr>
        <w:ind w:left="6052" w:hanging="360"/>
      </w:pPr>
      <w:rPr>
        <w:rFonts w:hint="default"/>
      </w:rPr>
    </w:lvl>
    <w:lvl w:ilvl="7" w:tplc="A20ACEEA">
      <w:numFmt w:val="bullet"/>
      <w:lvlText w:val="•"/>
      <w:lvlJc w:val="left"/>
      <w:pPr>
        <w:ind w:left="6864" w:hanging="360"/>
      </w:pPr>
      <w:rPr>
        <w:rFonts w:hint="default"/>
      </w:rPr>
    </w:lvl>
    <w:lvl w:ilvl="8" w:tplc="6648587E">
      <w:numFmt w:val="bullet"/>
      <w:lvlText w:val="•"/>
      <w:lvlJc w:val="left"/>
      <w:pPr>
        <w:ind w:left="7676" w:hanging="360"/>
      </w:pPr>
      <w:rPr>
        <w:rFonts w:hint="default"/>
      </w:rPr>
    </w:lvl>
  </w:abstractNum>
  <w:abstractNum w:abstractNumId="40" w15:restartNumberingAfterBreak="0">
    <w:nsid w:val="6DEC3CD6"/>
    <w:multiLevelType w:val="multilevel"/>
    <w:tmpl w:val="2BC0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06309D"/>
    <w:multiLevelType w:val="multilevel"/>
    <w:tmpl w:val="58A8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75534B"/>
    <w:multiLevelType w:val="hybridMultilevel"/>
    <w:tmpl w:val="F6B2C94E"/>
    <w:lvl w:ilvl="0" w:tplc="5E04341E">
      <w:start w:val="1"/>
      <w:numFmt w:val="upperRoman"/>
      <w:lvlText w:val="%1."/>
      <w:lvlJc w:val="left"/>
      <w:pPr>
        <w:ind w:left="355" w:hanging="240"/>
      </w:pPr>
      <w:rPr>
        <w:rFonts w:ascii="Times New Roman" w:eastAsia="Tahoma" w:hAnsi="Times New Roman" w:cs="Times New Roman" w:hint="default"/>
        <w:b/>
        <w:bCs/>
        <w:spacing w:val="-2"/>
        <w:w w:val="100"/>
        <w:sz w:val="24"/>
        <w:szCs w:val="24"/>
      </w:rPr>
    </w:lvl>
    <w:lvl w:ilvl="1" w:tplc="96B883B0">
      <w:numFmt w:val="bullet"/>
      <w:lvlText w:val="-"/>
      <w:lvlJc w:val="left"/>
      <w:pPr>
        <w:ind w:left="1543" w:hanging="360"/>
      </w:pPr>
      <w:rPr>
        <w:rFonts w:ascii="Tahoma" w:eastAsia="Tahoma" w:hAnsi="Tahoma" w:cs="Tahoma" w:hint="default"/>
        <w:w w:val="100"/>
        <w:sz w:val="22"/>
        <w:szCs w:val="22"/>
      </w:rPr>
    </w:lvl>
    <w:lvl w:ilvl="2" w:tplc="6B6478BC">
      <w:numFmt w:val="bullet"/>
      <w:lvlText w:val="-"/>
      <w:lvlJc w:val="left"/>
      <w:pPr>
        <w:ind w:left="1544" w:hanging="360"/>
      </w:pPr>
      <w:rPr>
        <w:rFonts w:ascii="Tahoma" w:eastAsia="Tahoma" w:hAnsi="Tahoma" w:cs="Tahoma" w:hint="default"/>
        <w:w w:val="100"/>
        <w:sz w:val="22"/>
        <w:szCs w:val="22"/>
      </w:rPr>
    </w:lvl>
    <w:lvl w:ilvl="3" w:tplc="20663F86">
      <w:numFmt w:val="bullet"/>
      <w:lvlText w:val="•"/>
      <w:lvlJc w:val="left"/>
      <w:pPr>
        <w:ind w:left="1540" w:hanging="360"/>
      </w:pPr>
      <w:rPr>
        <w:rFonts w:hint="default"/>
      </w:rPr>
    </w:lvl>
    <w:lvl w:ilvl="4" w:tplc="68BC6304">
      <w:numFmt w:val="bullet"/>
      <w:lvlText w:val="•"/>
      <w:lvlJc w:val="left"/>
      <w:pPr>
        <w:ind w:left="2648" w:hanging="360"/>
      </w:pPr>
      <w:rPr>
        <w:rFonts w:hint="default"/>
      </w:rPr>
    </w:lvl>
    <w:lvl w:ilvl="5" w:tplc="0808925A">
      <w:numFmt w:val="bullet"/>
      <w:lvlText w:val="•"/>
      <w:lvlJc w:val="left"/>
      <w:pPr>
        <w:ind w:left="3757" w:hanging="360"/>
      </w:pPr>
      <w:rPr>
        <w:rFonts w:hint="default"/>
      </w:rPr>
    </w:lvl>
    <w:lvl w:ilvl="6" w:tplc="18F03702">
      <w:numFmt w:val="bullet"/>
      <w:lvlText w:val="•"/>
      <w:lvlJc w:val="left"/>
      <w:pPr>
        <w:ind w:left="4865" w:hanging="360"/>
      </w:pPr>
      <w:rPr>
        <w:rFonts w:hint="default"/>
      </w:rPr>
    </w:lvl>
    <w:lvl w:ilvl="7" w:tplc="B83083BC">
      <w:numFmt w:val="bullet"/>
      <w:lvlText w:val="•"/>
      <w:lvlJc w:val="left"/>
      <w:pPr>
        <w:ind w:left="5974" w:hanging="360"/>
      </w:pPr>
      <w:rPr>
        <w:rFonts w:hint="default"/>
      </w:rPr>
    </w:lvl>
    <w:lvl w:ilvl="8" w:tplc="478C405E">
      <w:numFmt w:val="bullet"/>
      <w:lvlText w:val="•"/>
      <w:lvlJc w:val="left"/>
      <w:pPr>
        <w:ind w:left="7082" w:hanging="360"/>
      </w:pPr>
      <w:rPr>
        <w:rFonts w:hint="default"/>
      </w:rPr>
    </w:lvl>
  </w:abstractNum>
  <w:abstractNum w:abstractNumId="43" w15:restartNumberingAfterBreak="0">
    <w:nsid w:val="72CB31D5"/>
    <w:multiLevelType w:val="multilevel"/>
    <w:tmpl w:val="F37C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E130E1"/>
    <w:multiLevelType w:val="multilevel"/>
    <w:tmpl w:val="AE80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7D06F3"/>
    <w:multiLevelType w:val="hybridMultilevel"/>
    <w:tmpl w:val="881C1774"/>
    <w:lvl w:ilvl="0" w:tplc="43C41CE0">
      <w:numFmt w:val="bullet"/>
      <w:lvlText w:val="-"/>
      <w:lvlJc w:val="left"/>
      <w:pPr>
        <w:ind w:left="1184" w:hanging="360"/>
      </w:pPr>
      <w:rPr>
        <w:rFonts w:ascii="Tahoma" w:eastAsia="Tahoma" w:hAnsi="Tahoma" w:cs="Tahoma" w:hint="default"/>
        <w:w w:val="100"/>
        <w:sz w:val="22"/>
        <w:szCs w:val="22"/>
      </w:rPr>
    </w:lvl>
    <w:lvl w:ilvl="1" w:tplc="01C8D10A">
      <w:numFmt w:val="bullet"/>
      <w:lvlText w:val="•"/>
      <w:lvlJc w:val="left"/>
      <w:pPr>
        <w:ind w:left="1992" w:hanging="360"/>
      </w:pPr>
      <w:rPr>
        <w:rFonts w:hint="default"/>
      </w:rPr>
    </w:lvl>
    <w:lvl w:ilvl="2" w:tplc="EFF8AFC4">
      <w:numFmt w:val="bullet"/>
      <w:lvlText w:val="•"/>
      <w:lvlJc w:val="left"/>
      <w:pPr>
        <w:ind w:left="2804" w:hanging="360"/>
      </w:pPr>
      <w:rPr>
        <w:rFonts w:hint="default"/>
      </w:rPr>
    </w:lvl>
    <w:lvl w:ilvl="3" w:tplc="A8149CC2">
      <w:numFmt w:val="bullet"/>
      <w:lvlText w:val="•"/>
      <w:lvlJc w:val="left"/>
      <w:pPr>
        <w:ind w:left="3616" w:hanging="360"/>
      </w:pPr>
      <w:rPr>
        <w:rFonts w:hint="default"/>
      </w:rPr>
    </w:lvl>
    <w:lvl w:ilvl="4" w:tplc="32FE9170">
      <w:numFmt w:val="bullet"/>
      <w:lvlText w:val="•"/>
      <w:lvlJc w:val="left"/>
      <w:pPr>
        <w:ind w:left="4428" w:hanging="360"/>
      </w:pPr>
      <w:rPr>
        <w:rFonts w:hint="default"/>
      </w:rPr>
    </w:lvl>
    <w:lvl w:ilvl="5" w:tplc="DD12A22E">
      <w:numFmt w:val="bullet"/>
      <w:lvlText w:val="•"/>
      <w:lvlJc w:val="left"/>
      <w:pPr>
        <w:ind w:left="5240" w:hanging="360"/>
      </w:pPr>
      <w:rPr>
        <w:rFonts w:hint="default"/>
      </w:rPr>
    </w:lvl>
    <w:lvl w:ilvl="6" w:tplc="41BC4F9A">
      <w:numFmt w:val="bullet"/>
      <w:lvlText w:val="•"/>
      <w:lvlJc w:val="left"/>
      <w:pPr>
        <w:ind w:left="6052" w:hanging="360"/>
      </w:pPr>
      <w:rPr>
        <w:rFonts w:hint="default"/>
      </w:rPr>
    </w:lvl>
    <w:lvl w:ilvl="7" w:tplc="2F94C620">
      <w:numFmt w:val="bullet"/>
      <w:lvlText w:val="•"/>
      <w:lvlJc w:val="left"/>
      <w:pPr>
        <w:ind w:left="6864" w:hanging="360"/>
      </w:pPr>
      <w:rPr>
        <w:rFonts w:hint="default"/>
      </w:rPr>
    </w:lvl>
    <w:lvl w:ilvl="8" w:tplc="3056A144">
      <w:numFmt w:val="bullet"/>
      <w:lvlText w:val="•"/>
      <w:lvlJc w:val="left"/>
      <w:pPr>
        <w:ind w:left="7676" w:hanging="360"/>
      </w:pPr>
      <w:rPr>
        <w:rFonts w:hint="default"/>
      </w:rPr>
    </w:lvl>
  </w:abstractNum>
  <w:abstractNum w:abstractNumId="46" w15:restartNumberingAfterBreak="0">
    <w:nsid w:val="7BFC3849"/>
    <w:multiLevelType w:val="multilevel"/>
    <w:tmpl w:val="04C8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80143F"/>
    <w:multiLevelType w:val="multilevel"/>
    <w:tmpl w:val="E3B6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54387F"/>
    <w:multiLevelType w:val="multilevel"/>
    <w:tmpl w:val="4AC4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5"/>
  </w:num>
  <w:num w:numId="2">
    <w:abstractNumId w:val="11"/>
  </w:num>
  <w:num w:numId="3">
    <w:abstractNumId w:val="4"/>
  </w:num>
  <w:num w:numId="4">
    <w:abstractNumId w:val="7"/>
  </w:num>
  <w:num w:numId="5">
    <w:abstractNumId w:val="9"/>
  </w:num>
  <w:num w:numId="6">
    <w:abstractNumId w:val="42"/>
  </w:num>
  <w:num w:numId="7">
    <w:abstractNumId w:val="8"/>
  </w:num>
  <w:num w:numId="8">
    <w:abstractNumId w:val="34"/>
  </w:num>
  <w:num w:numId="9">
    <w:abstractNumId w:val="45"/>
  </w:num>
  <w:num w:numId="10">
    <w:abstractNumId w:val="39"/>
  </w:num>
  <w:num w:numId="11">
    <w:abstractNumId w:val="15"/>
  </w:num>
  <w:num w:numId="12">
    <w:abstractNumId w:val="28"/>
  </w:num>
  <w:num w:numId="13">
    <w:abstractNumId w:val="6"/>
  </w:num>
  <w:num w:numId="14">
    <w:abstractNumId w:val="20"/>
  </w:num>
  <w:num w:numId="15">
    <w:abstractNumId w:val="13"/>
  </w:num>
  <w:num w:numId="16">
    <w:abstractNumId w:val="26"/>
  </w:num>
  <w:num w:numId="17">
    <w:abstractNumId w:val="16"/>
  </w:num>
  <w:num w:numId="18">
    <w:abstractNumId w:val="36"/>
  </w:num>
  <w:num w:numId="19">
    <w:abstractNumId w:val="1"/>
  </w:num>
  <w:num w:numId="20">
    <w:abstractNumId w:val="24"/>
  </w:num>
  <w:num w:numId="21">
    <w:abstractNumId w:val="32"/>
  </w:num>
  <w:num w:numId="22">
    <w:abstractNumId w:val="19"/>
  </w:num>
  <w:num w:numId="23">
    <w:abstractNumId w:val="37"/>
  </w:num>
  <w:num w:numId="24">
    <w:abstractNumId w:val="18"/>
  </w:num>
  <w:num w:numId="25">
    <w:abstractNumId w:val="29"/>
  </w:num>
  <w:num w:numId="26">
    <w:abstractNumId w:val="25"/>
  </w:num>
  <w:num w:numId="27">
    <w:abstractNumId w:val="43"/>
  </w:num>
  <w:num w:numId="28">
    <w:abstractNumId w:val="30"/>
  </w:num>
  <w:num w:numId="29">
    <w:abstractNumId w:val="33"/>
  </w:num>
  <w:num w:numId="30">
    <w:abstractNumId w:val="27"/>
  </w:num>
  <w:num w:numId="31">
    <w:abstractNumId w:val="12"/>
  </w:num>
  <w:num w:numId="32">
    <w:abstractNumId w:val="44"/>
  </w:num>
  <w:num w:numId="33">
    <w:abstractNumId w:val="40"/>
  </w:num>
  <w:num w:numId="34">
    <w:abstractNumId w:val="46"/>
  </w:num>
  <w:num w:numId="35">
    <w:abstractNumId w:val="41"/>
  </w:num>
  <w:num w:numId="36">
    <w:abstractNumId w:val="14"/>
  </w:num>
  <w:num w:numId="37">
    <w:abstractNumId w:val="48"/>
  </w:num>
  <w:num w:numId="38">
    <w:abstractNumId w:val="3"/>
  </w:num>
  <w:num w:numId="39">
    <w:abstractNumId w:val="22"/>
  </w:num>
  <w:num w:numId="40">
    <w:abstractNumId w:val="17"/>
  </w:num>
  <w:num w:numId="41">
    <w:abstractNumId w:val="31"/>
  </w:num>
  <w:num w:numId="42">
    <w:abstractNumId w:val="10"/>
  </w:num>
  <w:num w:numId="43">
    <w:abstractNumId w:val="0"/>
  </w:num>
  <w:num w:numId="44">
    <w:abstractNumId w:val="21"/>
  </w:num>
  <w:num w:numId="45">
    <w:abstractNumId w:val="38"/>
  </w:num>
  <w:num w:numId="46">
    <w:abstractNumId w:val="2"/>
  </w:num>
  <w:num w:numId="47">
    <w:abstractNumId w:val="23"/>
  </w:num>
  <w:num w:numId="48">
    <w:abstractNumId w:val="47"/>
  </w:num>
  <w:num w:numId="49">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07773"/>
    <w:rsid w:val="00042FD1"/>
    <w:rsid w:val="00123951"/>
    <w:rsid w:val="00135EDC"/>
    <w:rsid w:val="00147224"/>
    <w:rsid w:val="00152336"/>
    <w:rsid w:val="001618AE"/>
    <w:rsid w:val="001A3640"/>
    <w:rsid w:val="001A448E"/>
    <w:rsid w:val="002038CE"/>
    <w:rsid w:val="00234F77"/>
    <w:rsid w:val="00255B9F"/>
    <w:rsid w:val="002A4812"/>
    <w:rsid w:val="002E7FB0"/>
    <w:rsid w:val="0030265E"/>
    <w:rsid w:val="00316826"/>
    <w:rsid w:val="00330614"/>
    <w:rsid w:val="003324E1"/>
    <w:rsid w:val="00334F00"/>
    <w:rsid w:val="00343741"/>
    <w:rsid w:val="00387ABA"/>
    <w:rsid w:val="003C6C07"/>
    <w:rsid w:val="003C775F"/>
    <w:rsid w:val="004219F6"/>
    <w:rsid w:val="004302C2"/>
    <w:rsid w:val="004A22BF"/>
    <w:rsid w:val="004B2C01"/>
    <w:rsid w:val="005238B7"/>
    <w:rsid w:val="00540A1F"/>
    <w:rsid w:val="005602A3"/>
    <w:rsid w:val="005845BD"/>
    <w:rsid w:val="005B5853"/>
    <w:rsid w:val="005B5CE4"/>
    <w:rsid w:val="00676D41"/>
    <w:rsid w:val="006B6EB7"/>
    <w:rsid w:val="006D3446"/>
    <w:rsid w:val="007B16D2"/>
    <w:rsid w:val="008A562A"/>
    <w:rsid w:val="008A6A80"/>
    <w:rsid w:val="008C35BE"/>
    <w:rsid w:val="0091098B"/>
    <w:rsid w:val="00924739"/>
    <w:rsid w:val="00976D7C"/>
    <w:rsid w:val="00A05EFA"/>
    <w:rsid w:val="00A836D0"/>
    <w:rsid w:val="00AE6FA1"/>
    <w:rsid w:val="00B011A6"/>
    <w:rsid w:val="00B445DF"/>
    <w:rsid w:val="00B66BD4"/>
    <w:rsid w:val="00B92D0F"/>
    <w:rsid w:val="00B95C21"/>
    <w:rsid w:val="00BB58CA"/>
    <w:rsid w:val="00BD21DE"/>
    <w:rsid w:val="00C2023D"/>
    <w:rsid w:val="00C70A93"/>
    <w:rsid w:val="00D33732"/>
    <w:rsid w:val="00D4082A"/>
    <w:rsid w:val="00D707B3"/>
    <w:rsid w:val="00DB45A1"/>
    <w:rsid w:val="00DE78CE"/>
    <w:rsid w:val="00E73407"/>
    <w:rsid w:val="00E863EF"/>
    <w:rsid w:val="00E92DCE"/>
    <w:rsid w:val="00EA06D9"/>
    <w:rsid w:val="00EE046C"/>
    <w:rsid w:val="00EE09FE"/>
    <w:rsid w:val="00EE22FB"/>
    <w:rsid w:val="00F16B8B"/>
    <w:rsid w:val="00F357BD"/>
    <w:rsid w:val="00F82D2B"/>
    <w:rsid w:val="00F83F7C"/>
    <w:rsid w:val="00FA7C03"/>
    <w:rsid w:val="00FD6F6A"/>
    <w:rsid w:val="00FF27B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38B7"/>
    <w:pPr>
      <w:tabs>
        <w:tab w:val="center" w:pos="4536"/>
        <w:tab w:val="right" w:pos="9072"/>
      </w:tabs>
    </w:pPr>
  </w:style>
  <w:style w:type="character" w:customStyle="1" w:styleId="HeaderChar">
    <w:name w:val="Header Char"/>
    <w:basedOn w:val="DefaultParagraphFont"/>
    <w:link w:val="Header"/>
    <w:uiPriority w:val="99"/>
    <w:rsid w:val="005238B7"/>
    <w:rPr>
      <w:noProof/>
    </w:rPr>
  </w:style>
  <w:style w:type="paragraph" w:styleId="Footer">
    <w:name w:val="footer"/>
    <w:basedOn w:val="Normal"/>
    <w:link w:val="FooterChar"/>
    <w:uiPriority w:val="99"/>
    <w:unhideWhenUsed/>
    <w:rsid w:val="005238B7"/>
    <w:pPr>
      <w:tabs>
        <w:tab w:val="center" w:pos="4536"/>
        <w:tab w:val="right" w:pos="9072"/>
      </w:tabs>
    </w:pPr>
  </w:style>
  <w:style w:type="character" w:customStyle="1" w:styleId="FooterChar">
    <w:name w:val="Footer Char"/>
    <w:basedOn w:val="DefaultParagraphFont"/>
    <w:link w:val="Footer"/>
    <w:uiPriority w:val="99"/>
    <w:rsid w:val="005238B7"/>
    <w:rPr>
      <w:noProof/>
    </w:rPr>
  </w:style>
  <w:style w:type="paragraph" w:styleId="ListParagraph">
    <w:name w:val="List Paragraph"/>
    <w:basedOn w:val="Normal"/>
    <w:uiPriority w:val="34"/>
    <w:qFormat/>
    <w:rsid w:val="00330614"/>
    <w:pPr>
      <w:ind w:left="720"/>
      <w:contextualSpacing/>
    </w:pPr>
    <w:rPr>
      <w:rFonts w:ascii="CRO_Century_Schoolbk-Normal" w:eastAsia="Times New Roman" w:hAnsi="CRO_Century_Schoolbk-Normal" w:cs="Times New Roman"/>
      <w:noProof w:val="0"/>
      <w:sz w:val="24"/>
      <w:szCs w:val="20"/>
      <w:lang w:val="en-GB" w:eastAsia="hr-HR"/>
    </w:rPr>
  </w:style>
  <w:style w:type="paragraph" w:customStyle="1" w:styleId="paragraph">
    <w:name w:val="paragraph"/>
    <w:basedOn w:val="Normal"/>
    <w:rsid w:val="00E863EF"/>
    <w:pPr>
      <w:spacing w:before="100" w:beforeAutospacing="1" w:after="100" w:afterAutospacing="1"/>
    </w:pPr>
    <w:rPr>
      <w:rFonts w:ascii="Times New Roman" w:eastAsia="Times New Roman" w:hAnsi="Times New Roman" w:cs="Times New Roman"/>
      <w:noProof w:val="0"/>
      <w:sz w:val="24"/>
      <w:szCs w:val="24"/>
      <w:lang w:eastAsia="hr-HR"/>
    </w:rPr>
  </w:style>
  <w:style w:type="character" w:customStyle="1" w:styleId="normaltextrun">
    <w:name w:val="normaltextrun"/>
    <w:basedOn w:val="DefaultParagraphFont"/>
    <w:rsid w:val="00E863EF"/>
  </w:style>
  <w:style w:type="character" w:customStyle="1" w:styleId="eop">
    <w:name w:val="eop"/>
    <w:basedOn w:val="DefaultParagraphFont"/>
    <w:rsid w:val="00E86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2237">
      <w:bodyDiv w:val="1"/>
      <w:marLeft w:val="0"/>
      <w:marRight w:val="0"/>
      <w:marTop w:val="0"/>
      <w:marBottom w:val="0"/>
      <w:divBdr>
        <w:top w:val="none" w:sz="0" w:space="0" w:color="auto"/>
        <w:left w:val="none" w:sz="0" w:space="0" w:color="auto"/>
        <w:bottom w:val="none" w:sz="0" w:space="0" w:color="auto"/>
        <w:right w:val="none" w:sz="0" w:space="0" w:color="auto"/>
      </w:divBdr>
    </w:div>
    <w:div w:id="120073464">
      <w:bodyDiv w:val="1"/>
      <w:marLeft w:val="0"/>
      <w:marRight w:val="0"/>
      <w:marTop w:val="0"/>
      <w:marBottom w:val="0"/>
      <w:divBdr>
        <w:top w:val="none" w:sz="0" w:space="0" w:color="auto"/>
        <w:left w:val="none" w:sz="0" w:space="0" w:color="auto"/>
        <w:bottom w:val="none" w:sz="0" w:space="0" w:color="auto"/>
        <w:right w:val="none" w:sz="0" w:space="0" w:color="auto"/>
      </w:divBdr>
      <w:divsChild>
        <w:div w:id="1758408059">
          <w:marLeft w:val="0"/>
          <w:marRight w:val="0"/>
          <w:marTop w:val="0"/>
          <w:marBottom w:val="0"/>
          <w:divBdr>
            <w:top w:val="none" w:sz="0" w:space="0" w:color="auto"/>
            <w:left w:val="none" w:sz="0" w:space="0" w:color="auto"/>
            <w:bottom w:val="none" w:sz="0" w:space="0" w:color="auto"/>
            <w:right w:val="none" w:sz="0" w:space="0" w:color="auto"/>
          </w:divBdr>
          <w:divsChild>
            <w:div w:id="1163820201">
              <w:marLeft w:val="0"/>
              <w:marRight w:val="0"/>
              <w:marTop w:val="0"/>
              <w:marBottom w:val="0"/>
              <w:divBdr>
                <w:top w:val="none" w:sz="0" w:space="0" w:color="auto"/>
                <w:left w:val="none" w:sz="0" w:space="0" w:color="auto"/>
                <w:bottom w:val="none" w:sz="0" w:space="0" w:color="auto"/>
                <w:right w:val="none" w:sz="0" w:space="0" w:color="auto"/>
              </w:divBdr>
            </w:div>
            <w:div w:id="2137990188">
              <w:marLeft w:val="0"/>
              <w:marRight w:val="0"/>
              <w:marTop w:val="0"/>
              <w:marBottom w:val="0"/>
              <w:divBdr>
                <w:top w:val="none" w:sz="0" w:space="0" w:color="auto"/>
                <w:left w:val="none" w:sz="0" w:space="0" w:color="auto"/>
                <w:bottom w:val="none" w:sz="0" w:space="0" w:color="auto"/>
                <w:right w:val="none" w:sz="0" w:space="0" w:color="auto"/>
              </w:divBdr>
            </w:div>
            <w:div w:id="1331328380">
              <w:marLeft w:val="0"/>
              <w:marRight w:val="0"/>
              <w:marTop w:val="0"/>
              <w:marBottom w:val="0"/>
              <w:divBdr>
                <w:top w:val="none" w:sz="0" w:space="0" w:color="auto"/>
                <w:left w:val="none" w:sz="0" w:space="0" w:color="auto"/>
                <w:bottom w:val="none" w:sz="0" w:space="0" w:color="auto"/>
                <w:right w:val="none" w:sz="0" w:space="0" w:color="auto"/>
              </w:divBdr>
            </w:div>
            <w:div w:id="1335886259">
              <w:marLeft w:val="0"/>
              <w:marRight w:val="0"/>
              <w:marTop w:val="0"/>
              <w:marBottom w:val="0"/>
              <w:divBdr>
                <w:top w:val="none" w:sz="0" w:space="0" w:color="auto"/>
                <w:left w:val="none" w:sz="0" w:space="0" w:color="auto"/>
                <w:bottom w:val="none" w:sz="0" w:space="0" w:color="auto"/>
                <w:right w:val="none" w:sz="0" w:space="0" w:color="auto"/>
              </w:divBdr>
            </w:div>
            <w:div w:id="1177036625">
              <w:marLeft w:val="0"/>
              <w:marRight w:val="0"/>
              <w:marTop w:val="0"/>
              <w:marBottom w:val="0"/>
              <w:divBdr>
                <w:top w:val="none" w:sz="0" w:space="0" w:color="auto"/>
                <w:left w:val="none" w:sz="0" w:space="0" w:color="auto"/>
                <w:bottom w:val="none" w:sz="0" w:space="0" w:color="auto"/>
                <w:right w:val="none" w:sz="0" w:space="0" w:color="auto"/>
              </w:divBdr>
            </w:div>
            <w:div w:id="1489130569">
              <w:marLeft w:val="0"/>
              <w:marRight w:val="0"/>
              <w:marTop w:val="0"/>
              <w:marBottom w:val="0"/>
              <w:divBdr>
                <w:top w:val="none" w:sz="0" w:space="0" w:color="auto"/>
                <w:left w:val="none" w:sz="0" w:space="0" w:color="auto"/>
                <w:bottom w:val="none" w:sz="0" w:space="0" w:color="auto"/>
                <w:right w:val="none" w:sz="0" w:space="0" w:color="auto"/>
              </w:divBdr>
            </w:div>
            <w:div w:id="112674726">
              <w:marLeft w:val="0"/>
              <w:marRight w:val="0"/>
              <w:marTop w:val="0"/>
              <w:marBottom w:val="0"/>
              <w:divBdr>
                <w:top w:val="none" w:sz="0" w:space="0" w:color="auto"/>
                <w:left w:val="none" w:sz="0" w:space="0" w:color="auto"/>
                <w:bottom w:val="none" w:sz="0" w:space="0" w:color="auto"/>
                <w:right w:val="none" w:sz="0" w:space="0" w:color="auto"/>
              </w:divBdr>
            </w:div>
            <w:div w:id="1995376277">
              <w:marLeft w:val="0"/>
              <w:marRight w:val="0"/>
              <w:marTop w:val="0"/>
              <w:marBottom w:val="0"/>
              <w:divBdr>
                <w:top w:val="none" w:sz="0" w:space="0" w:color="auto"/>
                <w:left w:val="none" w:sz="0" w:space="0" w:color="auto"/>
                <w:bottom w:val="none" w:sz="0" w:space="0" w:color="auto"/>
                <w:right w:val="none" w:sz="0" w:space="0" w:color="auto"/>
              </w:divBdr>
            </w:div>
            <w:div w:id="836771340">
              <w:marLeft w:val="0"/>
              <w:marRight w:val="0"/>
              <w:marTop w:val="0"/>
              <w:marBottom w:val="0"/>
              <w:divBdr>
                <w:top w:val="none" w:sz="0" w:space="0" w:color="auto"/>
                <w:left w:val="none" w:sz="0" w:space="0" w:color="auto"/>
                <w:bottom w:val="none" w:sz="0" w:space="0" w:color="auto"/>
                <w:right w:val="none" w:sz="0" w:space="0" w:color="auto"/>
              </w:divBdr>
            </w:div>
            <w:div w:id="777600989">
              <w:marLeft w:val="0"/>
              <w:marRight w:val="0"/>
              <w:marTop w:val="0"/>
              <w:marBottom w:val="0"/>
              <w:divBdr>
                <w:top w:val="none" w:sz="0" w:space="0" w:color="auto"/>
                <w:left w:val="none" w:sz="0" w:space="0" w:color="auto"/>
                <w:bottom w:val="none" w:sz="0" w:space="0" w:color="auto"/>
                <w:right w:val="none" w:sz="0" w:space="0" w:color="auto"/>
              </w:divBdr>
            </w:div>
            <w:div w:id="1457943533">
              <w:marLeft w:val="0"/>
              <w:marRight w:val="0"/>
              <w:marTop w:val="0"/>
              <w:marBottom w:val="0"/>
              <w:divBdr>
                <w:top w:val="none" w:sz="0" w:space="0" w:color="auto"/>
                <w:left w:val="none" w:sz="0" w:space="0" w:color="auto"/>
                <w:bottom w:val="none" w:sz="0" w:space="0" w:color="auto"/>
                <w:right w:val="none" w:sz="0" w:space="0" w:color="auto"/>
              </w:divBdr>
            </w:div>
            <w:div w:id="2142913653">
              <w:marLeft w:val="0"/>
              <w:marRight w:val="0"/>
              <w:marTop w:val="0"/>
              <w:marBottom w:val="0"/>
              <w:divBdr>
                <w:top w:val="none" w:sz="0" w:space="0" w:color="auto"/>
                <w:left w:val="none" w:sz="0" w:space="0" w:color="auto"/>
                <w:bottom w:val="none" w:sz="0" w:space="0" w:color="auto"/>
                <w:right w:val="none" w:sz="0" w:space="0" w:color="auto"/>
              </w:divBdr>
            </w:div>
            <w:div w:id="1259020265">
              <w:marLeft w:val="0"/>
              <w:marRight w:val="0"/>
              <w:marTop w:val="0"/>
              <w:marBottom w:val="0"/>
              <w:divBdr>
                <w:top w:val="none" w:sz="0" w:space="0" w:color="auto"/>
                <w:left w:val="none" w:sz="0" w:space="0" w:color="auto"/>
                <w:bottom w:val="none" w:sz="0" w:space="0" w:color="auto"/>
                <w:right w:val="none" w:sz="0" w:space="0" w:color="auto"/>
              </w:divBdr>
            </w:div>
            <w:div w:id="925072984">
              <w:marLeft w:val="0"/>
              <w:marRight w:val="0"/>
              <w:marTop w:val="0"/>
              <w:marBottom w:val="0"/>
              <w:divBdr>
                <w:top w:val="none" w:sz="0" w:space="0" w:color="auto"/>
                <w:left w:val="none" w:sz="0" w:space="0" w:color="auto"/>
                <w:bottom w:val="none" w:sz="0" w:space="0" w:color="auto"/>
                <w:right w:val="none" w:sz="0" w:space="0" w:color="auto"/>
              </w:divBdr>
            </w:div>
            <w:div w:id="826825263">
              <w:marLeft w:val="0"/>
              <w:marRight w:val="0"/>
              <w:marTop w:val="0"/>
              <w:marBottom w:val="0"/>
              <w:divBdr>
                <w:top w:val="none" w:sz="0" w:space="0" w:color="auto"/>
                <w:left w:val="none" w:sz="0" w:space="0" w:color="auto"/>
                <w:bottom w:val="none" w:sz="0" w:space="0" w:color="auto"/>
                <w:right w:val="none" w:sz="0" w:space="0" w:color="auto"/>
              </w:divBdr>
            </w:div>
            <w:div w:id="1683895354">
              <w:marLeft w:val="0"/>
              <w:marRight w:val="0"/>
              <w:marTop w:val="0"/>
              <w:marBottom w:val="0"/>
              <w:divBdr>
                <w:top w:val="none" w:sz="0" w:space="0" w:color="auto"/>
                <w:left w:val="none" w:sz="0" w:space="0" w:color="auto"/>
                <w:bottom w:val="none" w:sz="0" w:space="0" w:color="auto"/>
                <w:right w:val="none" w:sz="0" w:space="0" w:color="auto"/>
              </w:divBdr>
            </w:div>
            <w:div w:id="712576204">
              <w:marLeft w:val="0"/>
              <w:marRight w:val="0"/>
              <w:marTop w:val="0"/>
              <w:marBottom w:val="0"/>
              <w:divBdr>
                <w:top w:val="none" w:sz="0" w:space="0" w:color="auto"/>
                <w:left w:val="none" w:sz="0" w:space="0" w:color="auto"/>
                <w:bottom w:val="none" w:sz="0" w:space="0" w:color="auto"/>
                <w:right w:val="none" w:sz="0" w:space="0" w:color="auto"/>
              </w:divBdr>
            </w:div>
          </w:divsChild>
        </w:div>
        <w:div w:id="938105008">
          <w:marLeft w:val="0"/>
          <w:marRight w:val="0"/>
          <w:marTop w:val="0"/>
          <w:marBottom w:val="0"/>
          <w:divBdr>
            <w:top w:val="none" w:sz="0" w:space="0" w:color="auto"/>
            <w:left w:val="none" w:sz="0" w:space="0" w:color="auto"/>
            <w:bottom w:val="none" w:sz="0" w:space="0" w:color="auto"/>
            <w:right w:val="none" w:sz="0" w:space="0" w:color="auto"/>
          </w:divBdr>
          <w:divsChild>
            <w:div w:id="1860004084">
              <w:marLeft w:val="0"/>
              <w:marRight w:val="0"/>
              <w:marTop w:val="0"/>
              <w:marBottom w:val="0"/>
              <w:divBdr>
                <w:top w:val="none" w:sz="0" w:space="0" w:color="auto"/>
                <w:left w:val="none" w:sz="0" w:space="0" w:color="auto"/>
                <w:bottom w:val="none" w:sz="0" w:space="0" w:color="auto"/>
                <w:right w:val="none" w:sz="0" w:space="0" w:color="auto"/>
              </w:divBdr>
            </w:div>
            <w:div w:id="231165192">
              <w:marLeft w:val="0"/>
              <w:marRight w:val="0"/>
              <w:marTop w:val="0"/>
              <w:marBottom w:val="0"/>
              <w:divBdr>
                <w:top w:val="none" w:sz="0" w:space="0" w:color="auto"/>
                <w:left w:val="none" w:sz="0" w:space="0" w:color="auto"/>
                <w:bottom w:val="none" w:sz="0" w:space="0" w:color="auto"/>
                <w:right w:val="none" w:sz="0" w:space="0" w:color="auto"/>
              </w:divBdr>
            </w:div>
            <w:div w:id="1216508950">
              <w:marLeft w:val="0"/>
              <w:marRight w:val="0"/>
              <w:marTop w:val="0"/>
              <w:marBottom w:val="0"/>
              <w:divBdr>
                <w:top w:val="none" w:sz="0" w:space="0" w:color="auto"/>
                <w:left w:val="none" w:sz="0" w:space="0" w:color="auto"/>
                <w:bottom w:val="none" w:sz="0" w:space="0" w:color="auto"/>
                <w:right w:val="none" w:sz="0" w:space="0" w:color="auto"/>
              </w:divBdr>
            </w:div>
            <w:div w:id="793986696">
              <w:marLeft w:val="0"/>
              <w:marRight w:val="0"/>
              <w:marTop w:val="0"/>
              <w:marBottom w:val="0"/>
              <w:divBdr>
                <w:top w:val="none" w:sz="0" w:space="0" w:color="auto"/>
                <w:left w:val="none" w:sz="0" w:space="0" w:color="auto"/>
                <w:bottom w:val="none" w:sz="0" w:space="0" w:color="auto"/>
                <w:right w:val="none" w:sz="0" w:space="0" w:color="auto"/>
              </w:divBdr>
            </w:div>
            <w:div w:id="715667770">
              <w:marLeft w:val="0"/>
              <w:marRight w:val="0"/>
              <w:marTop w:val="0"/>
              <w:marBottom w:val="0"/>
              <w:divBdr>
                <w:top w:val="none" w:sz="0" w:space="0" w:color="auto"/>
                <w:left w:val="none" w:sz="0" w:space="0" w:color="auto"/>
                <w:bottom w:val="none" w:sz="0" w:space="0" w:color="auto"/>
                <w:right w:val="none" w:sz="0" w:space="0" w:color="auto"/>
              </w:divBdr>
            </w:div>
            <w:div w:id="1644458898">
              <w:marLeft w:val="0"/>
              <w:marRight w:val="0"/>
              <w:marTop w:val="0"/>
              <w:marBottom w:val="0"/>
              <w:divBdr>
                <w:top w:val="none" w:sz="0" w:space="0" w:color="auto"/>
                <w:left w:val="none" w:sz="0" w:space="0" w:color="auto"/>
                <w:bottom w:val="none" w:sz="0" w:space="0" w:color="auto"/>
                <w:right w:val="none" w:sz="0" w:space="0" w:color="auto"/>
              </w:divBdr>
            </w:div>
            <w:div w:id="2082487579">
              <w:marLeft w:val="0"/>
              <w:marRight w:val="0"/>
              <w:marTop w:val="0"/>
              <w:marBottom w:val="0"/>
              <w:divBdr>
                <w:top w:val="none" w:sz="0" w:space="0" w:color="auto"/>
                <w:left w:val="none" w:sz="0" w:space="0" w:color="auto"/>
                <w:bottom w:val="none" w:sz="0" w:space="0" w:color="auto"/>
                <w:right w:val="none" w:sz="0" w:space="0" w:color="auto"/>
              </w:divBdr>
            </w:div>
            <w:div w:id="987977305">
              <w:marLeft w:val="0"/>
              <w:marRight w:val="0"/>
              <w:marTop w:val="0"/>
              <w:marBottom w:val="0"/>
              <w:divBdr>
                <w:top w:val="none" w:sz="0" w:space="0" w:color="auto"/>
                <w:left w:val="none" w:sz="0" w:space="0" w:color="auto"/>
                <w:bottom w:val="none" w:sz="0" w:space="0" w:color="auto"/>
                <w:right w:val="none" w:sz="0" w:space="0" w:color="auto"/>
              </w:divBdr>
            </w:div>
            <w:div w:id="585770026">
              <w:marLeft w:val="0"/>
              <w:marRight w:val="0"/>
              <w:marTop w:val="0"/>
              <w:marBottom w:val="0"/>
              <w:divBdr>
                <w:top w:val="none" w:sz="0" w:space="0" w:color="auto"/>
                <w:left w:val="none" w:sz="0" w:space="0" w:color="auto"/>
                <w:bottom w:val="none" w:sz="0" w:space="0" w:color="auto"/>
                <w:right w:val="none" w:sz="0" w:space="0" w:color="auto"/>
              </w:divBdr>
            </w:div>
            <w:div w:id="576980430">
              <w:marLeft w:val="0"/>
              <w:marRight w:val="0"/>
              <w:marTop w:val="0"/>
              <w:marBottom w:val="0"/>
              <w:divBdr>
                <w:top w:val="none" w:sz="0" w:space="0" w:color="auto"/>
                <w:left w:val="none" w:sz="0" w:space="0" w:color="auto"/>
                <w:bottom w:val="none" w:sz="0" w:space="0" w:color="auto"/>
                <w:right w:val="none" w:sz="0" w:space="0" w:color="auto"/>
              </w:divBdr>
            </w:div>
            <w:div w:id="1951736610">
              <w:marLeft w:val="0"/>
              <w:marRight w:val="0"/>
              <w:marTop w:val="0"/>
              <w:marBottom w:val="0"/>
              <w:divBdr>
                <w:top w:val="none" w:sz="0" w:space="0" w:color="auto"/>
                <w:left w:val="none" w:sz="0" w:space="0" w:color="auto"/>
                <w:bottom w:val="none" w:sz="0" w:space="0" w:color="auto"/>
                <w:right w:val="none" w:sz="0" w:space="0" w:color="auto"/>
              </w:divBdr>
            </w:div>
            <w:div w:id="1320885989">
              <w:marLeft w:val="0"/>
              <w:marRight w:val="0"/>
              <w:marTop w:val="0"/>
              <w:marBottom w:val="0"/>
              <w:divBdr>
                <w:top w:val="none" w:sz="0" w:space="0" w:color="auto"/>
                <w:left w:val="none" w:sz="0" w:space="0" w:color="auto"/>
                <w:bottom w:val="none" w:sz="0" w:space="0" w:color="auto"/>
                <w:right w:val="none" w:sz="0" w:space="0" w:color="auto"/>
              </w:divBdr>
            </w:div>
            <w:div w:id="2084522989">
              <w:marLeft w:val="0"/>
              <w:marRight w:val="0"/>
              <w:marTop w:val="0"/>
              <w:marBottom w:val="0"/>
              <w:divBdr>
                <w:top w:val="none" w:sz="0" w:space="0" w:color="auto"/>
                <w:left w:val="none" w:sz="0" w:space="0" w:color="auto"/>
                <w:bottom w:val="none" w:sz="0" w:space="0" w:color="auto"/>
                <w:right w:val="none" w:sz="0" w:space="0" w:color="auto"/>
              </w:divBdr>
            </w:div>
            <w:div w:id="1509906360">
              <w:marLeft w:val="0"/>
              <w:marRight w:val="0"/>
              <w:marTop w:val="0"/>
              <w:marBottom w:val="0"/>
              <w:divBdr>
                <w:top w:val="none" w:sz="0" w:space="0" w:color="auto"/>
                <w:left w:val="none" w:sz="0" w:space="0" w:color="auto"/>
                <w:bottom w:val="none" w:sz="0" w:space="0" w:color="auto"/>
                <w:right w:val="none" w:sz="0" w:space="0" w:color="auto"/>
              </w:divBdr>
            </w:div>
            <w:div w:id="1473865194">
              <w:marLeft w:val="0"/>
              <w:marRight w:val="0"/>
              <w:marTop w:val="0"/>
              <w:marBottom w:val="0"/>
              <w:divBdr>
                <w:top w:val="none" w:sz="0" w:space="0" w:color="auto"/>
                <w:left w:val="none" w:sz="0" w:space="0" w:color="auto"/>
                <w:bottom w:val="none" w:sz="0" w:space="0" w:color="auto"/>
                <w:right w:val="none" w:sz="0" w:space="0" w:color="auto"/>
              </w:divBdr>
            </w:div>
            <w:div w:id="676270757">
              <w:marLeft w:val="0"/>
              <w:marRight w:val="0"/>
              <w:marTop w:val="0"/>
              <w:marBottom w:val="0"/>
              <w:divBdr>
                <w:top w:val="none" w:sz="0" w:space="0" w:color="auto"/>
                <w:left w:val="none" w:sz="0" w:space="0" w:color="auto"/>
                <w:bottom w:val="none" w:sz="0" w:space="0" w:color="auto"/>
                <w:right w:val="none" w:sz="0" w:space="0" w:color="auto"/>
              </w:divBdr>
            </w:div>
            <w:div w:id="881600177">
              <w:marLeft w:val="0"/>
              <w:marRight w:val="0"/>
              <w:marTop w:val="0"/>
              <w:marBottom w:val="0"/>
              <w:divBdr>
                <w:top w:val="none" w:sz="0" w:space="0" w:color="auto"/>
                <w:left w:val="none" w:sz="0" w:space="0" w:color="auto"/>
                <w:bottom w:val="none" w:sz="0" w:space="0" w:color="auto"/>
                <w:right w:val="none" w:sz="0" w:space="0" w:color="auto"/>
              </w:divBdr>
            </w:div>
            <w:div w:id="489180708">
              <w:marLeft w:val="0"/>
              <w:marRight w:val="0"/>
              <w:marTop w:val="0"/>
              <w:marBottom w:val="0"/>
              <w:divBdr>
                <w:top w:val="none" w:sz="0" w:space="0" w:color="auto"/>
                <w:left w:val="none" w:sz="0" w:space="0" w:color="auto"/>
                <w:bottom w:val="none" w:sz="0" w:space="0" w:color="auto"/>
                <w:right w:val="none" w:sz="0" w:space="0" w:color="auto"/>
              </w:divBdr>
            </w:div>
            <w:div w:id="1335382476">
              <w:marLeft w:val="0"/>
              <w:marRight w:val="0"/>
              <w:marTop w:val="0"/>
              <w:marBottom w:val="0"/>
              <w:divBdr>
                <w:top w:val="none" w:sz="0" w:space="0" w:color="auto"/>
                <w:left w:val="none" w:sz="0" w:space="0" w:color="auto"/>
                <w:bottom w:val="none" w:sz="0" w:space="0" w:color="auto"/>
                <w:right w:val="none" w:sz="0" w:space="0" w:color="auto"/>
              </w:divBdr>
            </w:div>
            <w:div w:id="929044857">
              <w:marLeft w:val="0"/>
              <w:marRight w:val="0"/>
              <w:marTop w:val="0"/>
              <w:marBottom w:val="0"/>
              <w:divBdr>
                <w:top w:val="none" w:sz="0" w:space="0" w:color="auto"/>
                <w:left w:val="none" w:sz="0" w:space="0" w:color="auto"/>
                <w:bottom w:val="none" w:sz="0" w:space="0" w:color="auto"/>
                <w:right w:val="none" w:sz="0" w:space="0" w:color="auto"/>
              </w:divBdr>
            </w:div>
          </w:divsChild>
        </w:div>
        <w:div w:id="1691755843">
          <w:marLeft w:val="0"/>
          <w:marRight w:val="0"/>
          <w:marTop w:val="0"/>
          <w:marBottom w:val="0"/>
          <w:divBdr>
            <w:top w:val="none" w:sz="0" w:space="0" w:color="auto"/>
            <w:left w:val="none" w:sz="0" w:space="0" w:color="auto"/>
            <w:bottom w:val="none" w:sz="0" w:space="0" w:color="auto"/>
            <w:right w:val="none" w:sz="0" w:space="0" w:color="auto"/>
          </w:divBdr>
          <w:divsChild>
            <w:div w:id="377435086">
              <w:marLeft w:val="0"/>
              <w:marRight w:val="0"/>
              <w:marTop w:val="0"/>
              <w:marBottom w:val="0"/>
              <w:divBdr>
                <w:top w:val="none" w:sz="0" w:space="0" w:color="auto"/>
                <w:left w:val="none" w:sz="0" w:space="0" w:color="auto"/>
                <w:bottom w:val="none" w:sz="0" w:space="0" w:color="auto"/>
                <w:right w:val="none" w:sz="0" w:space="0" w:color="auto"/>
              </w:divBdr>
            </w:div>
            <w:div w:id="350837423">
              <w:marLeft w:val="0"/>
              <w:marRight w:val="0"/>
              <w:marTop w:val="0"/>
              <w:marBottom w:val="0"/>
              <w:divBdr>
                <w:top w:val="none" w:sz="0" w:space="0" w:color="auto"/>
                <w:left w:val="none" w:sz="0" w:space="0" w:color="auto"/>
                <w:bottom w:val="none" w:sz="0" w:space="0" w:color="auto"/>
                <w:right w:val="none" w:sz="0" w:space="0" w:color="auto"/>
              </w:divBdr>
            </w:div>
            <w:div w:id="1582904316">
              <w:marLeft w:val="0"/>
              <w:marRight w:val="0"/>
              <w:marTop w:val="0"/>
              <w:marBottom w:val="0"/>
              <w:divBdr>
                <w:top w:val="none" w:sz="0" w:space="0" w:color="auto"/>
                <w:left w:val="none" w:sz="0" w:space="0" w:color="auto"/>
                <w:bottom w:val="none" w:sz="0" w:space="0" w:color="auto"/>
                <w:right w:val="none" w:sz="0" w:space="0" w:color="auto"/>
              </w:divBdr>
            </w:div>
            <w:div w:id="1246109372">
              <w:marLeft w:val="0"/>
              <w:marRight w:val="0"/>
              <w:marTop w:val="0"/>
              <w:marBottom w:val="0"/>
              <w:divBdr>
                <w:top w:val="none" w:sz="0" w:space="0" w:color="auto"/>
                <w:left w:val="none" w:sz="0" w:space="0" w:color="auto"/>
                <w:bottom w:val="none" w:sz="0" w:space="0" w:color="auto"/>
                <w:right w:val="none" w:sz="0" w:space="0" w:color="auto"/>
              </w:divBdr>
            </w:div>
            <w:div w:id="18744130">
              <w:marLeft w:val="0"/>
              <w:marRight w:val="0"/>
              <w:marTop w:val="0"/>
              <w:marBottom w:val="0"/>
              <w:divBdr>
                <w:top w:val="none" w:sz="0" w:space="0" w:color="auto"/>
                <w:left w:val="none" w:sz="0" w:space="0" w:color="auto"/>
                <w:bottom w:val="none" w:sz="0" w:space="0" w:color="auto"/>
                <w:right w:val="none" w:sz="0" w:space="0" w:color="auto"/>
              </w:divBdr>
            </w:div>
            <w:div w:id="1503275214">
              <w:marLeft w:val="0"/>
              <w:marRight w:val="0"/>
              <w:marTop w:val="0"/>
              <w:marBottom w:val="0"/>
              <w:divBdr>
                <w:top w:val="none" w:sz="0" w:space="0" w:color="auto"/>
                <w:left w:val="none" w:sz="0" w:space="0" w:color="auto"/>
                <w:bottom w:val="none" w:sz="0" w:space="0" w:color="auto"/>
                <w:right w:val="none" w:sz="0" w:space="0" w:color="auto"/>
              </w:divBdr>
            </w:div>
            <w:div w:id="734200974">
              <w:marLeft w:val="0"/>
              <w:marRight w:val="0"/>
              <w:marTop w:val="0"/>
              <w:marBottom w:val="0"/>
              <w:divBdr>
                <w:top w:val="none" w:sz="0" w:space="0" w:color="auto"/>
                <w:left w:val="none" w:sz="0" w:space="0" w:color="auto"/>
                <w:bottom w:val="none" w:sz="0" w:space="0" w:color="auto"/>
                <w:right w:val="none" w:sz="0" w:space="0" w:color="auto"/>
              </w:divBdr>
            </w:div>
            <w:div w:id="789202807">
              <w:marLeft w:val="0"/>
              <w:marRight w:val="0"/>
              <w:marTop w:val="0"/>
              <w:marBottom w:val="0"/>
              <w:divBdr>
                <w:top w:val="none" w:sz="0" w:space="0" w:color="auto"/>
                <w:left w:val="none" w:sz="0" w:space="0" w:color="auto"/>
                <w:bottom w:val="none" w:sz="0" w:space="0" w:color="auto"/>
                <w:right w:val="none" w:sz="0" w:space="0" w:color="auto"/>
              </w:divBdr>
            </w:div>
            <w:div w:id="1469858940">
              <w:marLeft w:val="0"/>
              <w:marRight w:val="0"/>
              <w:marTop w:val="0"/>
              <w:marBottom w:val="0"/>
              <w:divBdr>
                <w:top w:val="none" w:sz="0" w:space="0" w:color="auto"/>
                <w:left w:val="none" w:sz="0" w:space="0" w:color="auto"/>
                <w:bottom w:val="none" w:sz="0" w:space="0" w:color="auto"/>
                <w:right w:val="none" w:sz="0" w:space="0" w:color="auto"/>
              </w:divBdr>
            </w:div>
            <w:div w:id="672949936">
              <w:marLeft w:val="0"/>
              <w:marRight w:val="0"/>
              <w:marTop w:val="0"/>
              <w:marBottom w:val="0"/>
              <w:divBdr>
                <w:top w:val="none" w:sz="0" w:space="0" w:color="auto"/>
                <w:left w:val="none" w:sz="0" w:space="0" w:color="auto"/>
                <w:bottom w:val="none" w:sz="0" w:space="0" w:color="auto"/>
                <w:right w:val="none" w:sz="0" w:space="0" w:color="auto"/>
              </w:divBdr>
            </w:div>
            <w:div w:id="1165390169">
              <w:marLeft w:val="0"/>
              <w:marRight w:val="0"/>
              <w:marTop w:val="0"/>
              <w:marBottom w:val="0"/>
              <w:divBdr>
                <w:top w:val="none" w:sz="0" w:space="0" w:color="auto"/>
                <w:left w:val="none" w:sz="0" w:space="0" w:color="auto"/>
                <w:bottom w:val="none" w:sz="0" w:space="0" w:color="auto"/>
                <w:right w:val="none" w:sz="0" w:space="0" w:color="auto"/>
              </w:divBdr>
            </w:div>
            <w:div w:id="7956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 w:id="1821143866">
      <w:bodyDiv w:val="1"/>
      <w:marLeft w:val="0"/>
      <w:marRight w:val="0"/>
      <w:marTop w:val="0"/>
      <w:marBottom w:val="0"/>
      <w:divBdr>
        <w:top w:val="none" w:sz="0" w:space="0" w:color="auto"/>
        <w:left w:val="none" w:sz="0" w:space="0" w:color="auto"/>
        <w:bottom w:val="none" w:sz="0" w:space="0" w:color="auto"/>
        <w:right w:val="none" w:sz="0" w:space="0" w:color="auto"/>
      </w:divBdr>
      <w:divsChild>
        <w:div w:id="1257254634">
          <w:marLeft w:val="0"/>
          <w:marRight w:val="0"/>
          <w:marTop w:val="0"/>
          <w:marBottom w:val="0"/>
          <w:divBdr>
            <w:top w:val="none" w:sz="0" w:space="0" w:color="auto"/>
            <w:left w:val="none" w:sz="0" w:space="0" w:color="auto"/>
            <w:bottom w:val="none" w:sz="0" w:space="0" w:color="auto"/>
            <w:right w:val="none" w:sz="0" w:space="0" w:color="auto"/>
          </w:divBdr>
          <w:divsChild>
            <w:div w:id="1841658755">
              <w:marLeft w:val="0"/>
              <w:marRight w:val="0"/>
              <w:marTop w:val="0"/>
              <w:marBottom w:val="0"/>
              <w:divBdr>
                <w:top w:val="none" w:sz="0" w:space="0" w:color="auto"/>
                <w:left w:val="none" w:sz="0" w:space="0" w:color="auto"/>
                <w:bottom w:val="none" w:sz="0" w:space="0" w:color="auto"/>
                <w:right w:val="none" w:sz="0" w:space="0" w:color="auto"/>
              </w:divBdr>
            </w:div>
            <w:div w:id="1927835286">
              <w:marLeft w:val="0"/>
              <w:marRight w:val="0"/>
              <w:marTop w:val="0"/>
              <w:marBottom w:val="0"/>
              <w:divBdr>
                <w:top w:val="none" w:sz="0" w:space="0" w:color="auto"/>
                <w:left w:val="none" w:sz="0" w:space="0" w:color="auto"/>
                <w:bottom w:val="none" w:sz="0" w:space="0" w:color="auto"/>
                <w:right w:val="none" w:sz="0" w:space="0" w:color="auto"/>
              </w:divBdr>
            </w:div>
            <w:div w:id="570651410">
              <w:marLeft w:val="0"/>
              <w:marRight w:val="0"/>
              <w:marTop w:val="0"/>
              <w:marBottom w:val="0"/>
              <w:divBdr>
                <w:top w:val="none" w:sz="0" w:space="0" w:color="auto"/>
                <w:left w:val="none" w:sz="0" w:space="0" w:color="auto"/>
                <w:bottom w:val="none" w:sz="0" w:space="0" w:color="auto"/>
                <w:right w:val="none" w:sz="0" w:space="0" w:color="auto"/>
              </w:divBdr>
            </w:div>
            <w:div w:id="471825704">
              <w:marLeft w:val="0"/>
              <w:marRight w:val="0"/>
              <w:marTop w:val="0"/>
              <w:marBottom w:val="0"/>
              <w:divBdr>
                <w:top w:val="none" w:sz="0" w:space="0" w:color="auto"/>
                <w:left w:val="none" w:sz="0" w:space="0" w:color="auto"/>
                <w:bottom w:val="none" w:sz="0" w:space="0" w:color="auto"/>
                <w:right w:val="none" w:sz="0" w:space="0" w:color="auto"/>
              </w:divBdr>
            </w:div>
            <w:div w:id="211697186">
              <w:marLeft w:val="0"/>
              <w:marRight w:val="0"/>
              <w:marTop w:val="0"/>
              <w:marBottom w:val="0"/>
              <w:divBdr>
                <w:top w:val="none" w:sz="0" w:space="0" w:color="auto"/>
                <w:left w:val="none" w:sz="0" w:space="0" w:color="auto"/>
                <w:bottom w:val="none" w:sz="0" w:space="0" w:color="auto"/>
                <w:right w:val="none" w:sz="0" w:space="0" w:color="auto"/>
              </w:divBdr>
            </w:div>
            <w:div w:id="1009721261">
              <w:marLeft w:val="0"/>
              <w:marRight w:val="0"/>
              <w:marTop w:val="0"/>
              <w:marBottom w:val="0"/>
              <w:divBdr>
                <w:top w:val="none" w:sz="0" w:space="0" w:color="auto"/>
                <w:left w:val="none" w:sz="0" w:space="0" w:color="auto"/>
                <w:bottom w:val="none" w:sz="0" w:space="0" w:color="auto"/>
                <w:right w:val="none" w:sz="0" w:space="0" w:color="auto"/>
              </w:divBdr>
            </w:div>
          </w:divsChild>
        </w:div>
        <w:div w:id="412162136">
          <w:marLeft w:val="0"/>
          <w:marRight w:val="0"/>
          <w:marTop w:val="0"/>
          <w:marBottom w:val="0"/>
          <w:divBdr>
            <w:top w:val="none" w:sz="0" w:space="0" w:color="auto"/>
            <w:left w:val="none" w:sz="0" w:space="0" w:color="auto"/>
            <w:bottom w:val="none" w:sz="0" w:space="0" w:color="auto"/>
            <w:right w:val="none" w:sz="0" w:space="0" w:color="auto"/>
          </w:divBdr>
          <w:divsChild>
            <w:div w:id="255332800">
              <w:marLeft w:val="0"/>
              <w:marRight w:val="0"/>
              <w:marTop w:val="0"/>
              <w:marBottom w:val="0"/>
              <w:divBdr>
                <w:top w:val="none" w:sz="0" w:space="0" w:color="auto"/>
                <w:left w:val="none" w:sz="0" w:space="0" w:color="auto"/>
                <w:bottom w:val="none" w:sz="0" w:space="0" w:color="auto"/>
                <w:right w:val="none" w:sz="0" w:space="0" w:color="auto"/>
              </w:divBdr>
            </w:div>
            <w:div w:id="1793556204">
              <w:marLeft w:val="0"/>
              <w:marRight w:val="0"/>
              <w:marTop w:val="0"/>
              <w:marBottom w:val="0"/>
              <w:divBdr>
                <w:top w:val="none" w:sz="0" w:space="0" w:color="auto"/>
                <w:left w:val="none" w:sz="0" w:space="0" w:color="auto"/>
                <w:bottom w:val="none" w:sz="0" w:space="0" w:color="auto"/>
                <w:right w:val="none" w:sz="0" w:space="0" w:color="auto"/>
              </w:divBdr>
            </w:div>
            <w:div w:id="1004474739">
              <w:marLeft w:val="0"/>
              <w:marRight w:val="0"/>
              <w:marTop w:val="0"/>
              <w:marBottom w:val="0"/>
              <w:divBdr>
                <w:top w:val="none" w:sz="0" w:space="0" w:color="auto"/>
                <w:left w:val="none" w:sz="0" w:space="0" w:color="auto"/>
                <w:bottom w:val="none" w:sz="0" w:space="0" w:color="auto"/>
                <w:right w:val="none" w:sz="0" w:space="0" w:color="auto"/>
              </w:divBdr>
            </w:div>
            <w:div w:id="1149126484">
              <w:marLeft w:val="0"/>
              <w:marRight w:val="0"/>
              <w:marTop w:val="0"/>
              <w:marBottom w:val="0"/>
              <w:divBdr>
                <w:top w:val="none" w:sz="0" w:space="0" w:color="auto"/>
                <w:left w:val="none" w:sz="0" w:space="0" w:color="auto"/>
                <w:bottom w:val="none" w:sz="0" w:space="0" w:color="auto"/>
                <w:right w:val="none" w:sz="0" w:space="0" w:color="auto"/>
              </w:divBdr>
            </w:div>
            <w:div w:id="411513282">
              <w:marLeft w:val="0"/>
              <w:marRight w:val="0"/>
              <w:marTop w:val="0"/>
              <w:marBottom w:val="0"/>
              <w:divBdr>
                <w:top w:val="none" w:sz="0" w:space="0" w:color="auto"/>
                <w:left w:val="none" w:sz="0" w:space="0" w:color="auto"/>
                <w:bottom w:val="none" w:sz="0" w:space="0" w:color="auto"/>
                <w:right w:val="none" w:sz="0" w:space="0" w:color="auto"/>
              </w:divBdr>
            </w:div>
            <w:div w:id="21261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0C7E626A-B5FF-43B3-93ED-8967B80C87D3}">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4793</Words>
  <Characters>27323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Darko Marčinković</cp:lastModifiedBy>
  <cp:revision>3</cp:revision>
  <cp:lastPrinted>2022-12-21T08:19:00Z</cp:lastPrinted>
  <dcterms:created xsi:type="dcterms:W3CDTF">2025-11-05T08:19:00Z</dcterms:created>
  <dcterms:modified xsi:type="dcterms:W3CDTF">2025-11-07T12:37:00Z</dcterms:modified>
</cp:coreProperties>
</file>