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9D" w:rsidRPr="0037299D" w:rsidRDefault="0037299D" w:rsidP="00FA7527">
      <w:pPr>
        <w:ind w:left="4394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37299D">
        <w:rPr>
          <w:rFonts w:ascii="Times New Roman" w:eastAsia="Calibri" w:hAnsi="Times New Roman"/>
          <w:b/>
          <w:szCs w:val="24"/>
          <w:lang w:val="hr-HR" w:eastAsia="en-US"/>
        </w:rPr>
        <w:t>ŽUPANIJA BJELOVARSKO-BILOGORSKA</w:t>
      </w:r>
    </w:p>
    <w:p w:rsidR="0037299D" w:rsidRPr="0037299D" w:rsidRDefault="0037299D" w:rsidP="00FA7527">
      <w:pPr>
        <w:ind w:left="4394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37299D">
        <w:rPr>
          <w:rFonts w:ascii="Times New Roman" w:eastAsia="Calibri" w:hAnsi="Times New Roman"/>
          <w:b/>
          <w:szCs w:val="24"/>
          <w:lang w:val="hr-HR" w:eastAsia="en-US"/>
        </w:rPr>
        <w:t xml:space="preserve">Upravni odjel za </w:t>
      </w:r>
      <w:r w:rsidR="005B1DBB">
        <w:rPr>
          <w:rFonts w:ascii="Times New Roman" w:eastAsia="Calibri" w:hAnsi="Times New Roman"/>
          <w:b/>
          <w:szCs w:val="24"/>
          <w:lang w:val="hr-HR" w:eastAsia="en-US"/>
        </w:rPr>
        <w:t>poslove državne uprave</w:t>
      </w:r>
    </w:p>
    <w:p w:rsidR="0037299D" w:rsidRDefault="0037299D" w:rsidP="00FA7527">
      <w:pPr>
        <w:ind w:left="4394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37299D">
        <w:rPr>
          <w:rFonts w:ascii="Times New Roman" w:eastAsia="Calibri" w:hAnsi="Times New Roman"/>
          <w:b/>
          <w:szCs w:val="24"/>
          <w:lang w:val="hr-HR" w:eastAsia="en-US"/>
        </w:rPr>
        <w:t>Bjelovar</w:t>
      </w:r>
    </w:p>
    <w:p w:rsidR="00FA7527" w:rsidRDefault="00FA7527" w:rsidP="00FA7527">
      <w:pPr>
        <w:ind w:left="4394"/>
        <w:rPr>
          <w:rFonts w:ascii="Times New Roman" w:eastAsia="Calibri" w:hAnsi="Times New Roman"/>
          <w:b/>
          <w:szCs w:val="24"/>
          <w:lang w:val="hr-HR" w:eastAsia="en-US"/>
        </w:rPr>
      </w:pPr>
    </w:p>
    <w:p w:rsidR="00FA7527" w:rsidRDefault="00FA7527" w:rsidP="00FA7527">
      <w:pPr>
        <w:ind w:left="4394"/>
        <w:rPr>
          <w:rFonts w:ascii="Times New Roman" w:eastAsia="Calibri" w:hAnsi="Times New Roman"/>
          <w:b/>
          <w:szCs w:val="24"/>
          <w:lang w:val="hr-HR" w:eastAsia="en-US"/>
        </w:rPr>
      </w:pPr>
    </w:p>
    <w:p w:rsidR="00FA7527" w:rsidRPr="0037299D" w:rsidRDefault="00FA7527" w:rsidP="00FA7527">
      <w:pPr>
        <w:ind w:left="4394"/>
        <w:rPr>
          <w:rFonts w:ascii="Times New Roman" w:eastAsia="Calibri" w:hAnsi="Times New Roman"/>
          <w:sz w:val="22"/>
          <w:szCs w:val="22"/>
          <w:lang w:val="hr-HR" w:eastAsia="en-US"/>
        </w:rPr>
      </w:pPr>
      <w:r>
        <w:rPr>
          <w:rFonts w:ascii="Times New Roman" w:eastAsia="Calibri" w:hAnsi="Times New Roman"/>
          <w:b/>
          <w:szCs w:val="24"/>
          <w:lang w:val="hr-HR" w:eastAsia="en-US"/>
        </w:rPr>
        <w:t xml:space="preserve">Broj naloga: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FA7527" w:rsidRPr="0037299D" w:rsidRDefault="00FA7527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99D" w:rsidRPr="0037299D" w:rsidRDefault="0037299D" w:rsidP="0037299D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b/>
          <w:sz w:val="22"/>
          <w:szCs w:val="22"/>
          <w:lang w:val="hr-HR" w:eastAsia="en-US"/>
        </w:rPr>
        <w:t>ZAHTJEV ZA IZDAVANJE RJEŠENJA O ISPUNJAVANJU UVJETA ZA VRSTU/VRSTU I KATEGORIJU UGOSTITELJSKOG OBJEKTA ZA SMJEŠTAJ</w:t>
      </w:r>
    </w:p>
    <w:p w:rsidR="0037299D" w:rsidRPr="0037299D" w:rsidRDefault="000850E0" w:rsidP="0037299D">
      <w:pPr>
        <w:autoSpaceDE w:val="0"/>
        <w:autoSpaceDN w:val="0"/>
        <w:adjustRightInd w:val="0"/>
        <w:ind w:left="510"/>
        <w:rPr>
          <w:rFonts w:ascii="TimesNewRomanPSMT" w:eastAsia="Calibri" w:hAnsi="TimesNewRomanPSMT" w:cs="TimesNewRomanPSMT"/>
          <w:szCs w:val="24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299D" w:rsidRPr="0037299D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7299D" w:rsidRPr="0037299D">
        <w:rPr>
          <w:rFonts w:ascii="TimesNewRomanPSMT" w:eastAsia="Calibri" w:hAnsi="TimesNewRomanPSMT" w:cs="TimesNewRomanPSMT"/>
          <w:szCs w:val="24"/>
          <w:lang w:val="hr-HR" w:eastAsia="en-US"/>
        </w:rPr>
        <w:t xml:space="preserve"> Novi ugostiteljski objekt</w:t>
      </w:r>
    </w:p>
    <w:p w:rsidR="0037299D" w:rsidRPr="0037299D" w:rsidRDefault="000850E0" w:rsidP="0037299D">
      <w:pPr>
        <w:autoSpaceDE w:val="0"/>
        <w:autoSpaceDN w:val="0"/>
        <w:adjustRightInd w:val="0"/>
        <w:ind w:left="510"/>
        <w:rPr>
          <w:rFonts w:ascii="TimesNewRomanPSMT" w:eastAsia="Calibri" w:hAnsi="TimesNewRomanPSMT" w:cs="TimesNewRomanPSMT"/>
          <w:szCs w:val="24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599590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299D" w:rsidRPr="0037299D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7299D" w:rsidRPr="0037299D">
        <w:rPr>
          <w:rFonts w:ascii="TimesNewRomanPSMT" w:eastAsia="Calibri" w:hAnsi="TimesNewRomanPSMT" w:cs="TimesNewRomanPSMT"/>
          <w:szCs w:val="24"/>
          <w:lang w:val="hr-HR" w:eastAsia="en-US"/>
        </w:rPr>
        <w:t xml:space="preserve"> Nastavak obavljanja djelatnosti u istoj vrsti ugostiteljskog objekta </w:t>
      </w:r>
    </w:p>
    <w:p w:rsidR="0037299D" w:rsidRPr="0037299D" w:rsidRDefault="0037299D" w:rsidP="0037299D">
      <w:pPr>
        <w:autoSpaceDE w:val="0"/>
        <w:autoSpaceDN w:val="0"/>
        <w:adjustRightInd w:val="0"/>
        <w:ind w:left="510"/>
        <w:rPr>
          <w:rFonts w:ascii="TimesNewRomanPSMT" w:eastAsia="Calibri" w:hAnsi="TimesNewRomanPSMT" w:cs="TimesNewRomanPSMT"/>
          <w:szCs w:val="24"/>
          <w:lang w:val="hr-HR" w:eastAsia="en-US"/>
        </w:rPr>
      </w:pP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0" w:name="Text87"/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</w:t>
      </w: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(tvrtka obrta/trgovačkog društva)</w:t>
      </w: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(sjedište obrta/trgovačkog društva)</w:t>
      </w:r>
    </w:p>
    <w:p w:rsidR="0037299D" w:rsidRPr="0037299D" w:rsidRDefault="0037299D" w:rsidP="0037299D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37299D" w:rsidRPr="0037299D" w:rsidTr="00CC6E8B">
        <w:trPr>
          <w:trHeight w:val="362"/>
        </w:trPr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</w:p>
        </w:tc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99D" w:rsidRPr="0037299D" w:rsidRDefault="0037299D" w:rsidP="0037299D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99D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37299D" w:rsidRPr="0037299D" w:rsidRDefault="0037299D" w:rsidP="0037299D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>OIB</w:t>
      </w:r>
    </w:p>
    <w:p w:rsidR="0037299D" w:rsidRPr="0037299D" w:rsidRDefault="0037299D" w:rsidP="0037299D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(kontakt osoba, kontakt telefon)</w:t>
      </w: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(e-mail adresa)</w:t>
      </w:r>
    </w:p>
    <w:p w:rsidR="0037299D" w:rsidRPr="0037299D" w:rsidRDefault="0037299D" w:rsidP="0037299D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99D" w:rsidRPr="0037299D" w:rsidRDefault="0037299D" w:rsidP="0037299D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>II. PODACI O OBJEKTU:</w:t>
      </w:r>
    </w:p>
    <w:p w:rsidR="0037299D" w:rsidRPr="0037299D" w:rsidRDefault="0037299D" w:rsidP="0037299D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Vrsta ugostiteljskog objekta (npr. hotel, kamp, apartman, soba, pansion i dr.):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Kategorija ugostiteljskog objekta (npr. 2*,5*, komfor, standard i dr.):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Naziv ugostiteljskog objekta: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Adresa ugostiteljskog objekta: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Razdoblje poslovanja (npr. cjelogodišnje, ljeti):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numPr>
          <w:ilvl w:val="0"/>
          <w:numId w:val="18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Usluge koje će se pružati u ugostiteljskom objektu (npr. smještaj, smještaj s doručkom, polupansion i dr.):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ind w:left="720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99D" w:rsidRPr="0037299D" w:rsidRDefault="0037299D" w:rsidP="0037299D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>Ugostiteljski sadržaji:</w:t>
      </w:r>
    </w:p>
    <w:p w:rsidR="0037299D" w:rsidRPr="0037299D" w:rsidRDefault="0037299D" w:rsidP="0037299D">
      <w:pPr>
        <w:spacing w:after="160" w:line="259" w:lineRule="auto"/>
        <w:ind w:left="72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>- vrsta i kapacitet (broj konzumnih mjesta):</w:t>
      </w:r>
    </w:p>
    <w:p w:rsidR="0037299D" w:rsidRPr="0037299D" w:rsidRDefault="0037299D" w:rsidP="0037299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sjedećih 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(u zatvorenom prostoru)</w:t>
      </w:r>
    </w:p>
    <w:p w:rsidR="0037299D" w:rsidRPr="0037299D" w:rsidRDefault="0037299D" w:rsidP="0037299D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sjedećih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(na otvorenom prostoru)</w:t>
      </w:r>
    </w:p>
    <w:p w:rsidR="0037299D" w:rsidRPr="0037299D" w:rsidRDefault="0037299D" w:rsidP="0037299D">
      <w:pPr>
        <w:spacing w:after="160" w:line="259" w:lineRule="auto"/>
        <w:ind w:left="72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>- vrsta i kapacitet (broj konzumnih mjesta):</w:t>
      </w:r>
    </w:p>
    <w:p w:rsidR="0037299D" w:rsidRPr="0037299D" w:rsidRDefault="0037299D" w:rsidP="0037299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lastRenderedPageBreak/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 xml:space="preserve"> </w:t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sjedećih 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 xml:space="preserve">, </w:t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stajaćih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(u zatvorenom prostoru)</w:t>
      </w:r>
    </w:p>
    <w:p w:rsidR="0037299D" w:rsidRPr="0037299D" w:rsidRDefault="0037299D" w:rsidP="0037299D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sjedećih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(na otvorenom prostoru)</w:t>
      </w:r>
    </w:p>
    <w:p w:rsidR="0037299D" w:rsidRPr="0037299D" w:rsidRDefault="0037299D" w:rsidP="0037299D">
      <w:pPr>
        <w:spacing w:after="160" w:line="259" w:lineRule="auto"/>
        <w:ind w:left="72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>- vrsta i kapacitet (broj konzumnih mjesta):</w:t>
      </w:r>
    </w:p>
    <w:p w:rsidR="0037299D" w:rsidRPr="0037299D" w:rsidRDefault="0037299D" w:rsidP="0037299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sjedećih 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(u zatvorenom prostoru)</w:t>
      </w:r>
    </w:p>
    <w:p w:rsidR="0037299D" w:rsidRPr="0037299D" w:rsidRDefault="0037299D" w:rsidP="0037299D">
      <w:pPr>
        <w:spacing w:after="160" w:line="259" w:lineRule="auto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sjedećih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, stajaćih 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(na otvorenom prostoru)</w:t>
      </w:r>
    </w:p>
    <w:p w:rsidR="0037299D" w:rsidRPr="0037299D" w:rsidRDefault="0037299D" w:rsidP="0037299D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>ZA VRSTU KAMPOVI:</w:t>
      </w:r>
    </w:p>
    <w:p w:rsidR="0037299D" w:rsidRPr="0037299D" w:rsidRDefault="0037299D" w:rsidP="0037299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>1. Sanitarni čvorovi i popis pojedinih sanitarnih elemenata za goste (npr. broj umivaonika, tuš kabina, wc kabina i dr.):</w:t>
      </w:r>
    </w:p>
    <w:p w:rsidR="0037299D" w:rsidRPr="0037299D" w:rsidRDefault="0037299D" w:rsidP="0037299D">
      <w:pPr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>Ostali sadržaji (npr. bazen, dječje igralište i sl.):</w:t>
      </w:r>
    </w:p>
    <w:p w:rsidR="0037299D" w:rsidRPr="0037299D" w:rsidRDefault="0037299D" w:rsidP="0037299D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99D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99D" w:rsidRPr="0037299D" w:rsidRDefault="0037299D" w:rsidP="0037299D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37299D" w:rsidRPr="0037299D" w:rsidRDefault="0037299D" w:rsidP="0037299D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t xml:space="preserve">Bjelovar, </w:t>
      </w:r>
      <w:r w:rsidRPr="0037299D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begin"/>
      </w:r>
      <w:r w:rsidRPr="0037299D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instrText xml:space="preserve"> TIME \@ "d. MMMM yyyy." </w:instrText>
      </w:r>
      <w:r w:rsidRPr="0037299D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separate"/>
      </w:r>
      <w:r w:rsidR="000850E0">
        <w:rPr>
          <w:rFonts w:ascii="Times New Roman" w:eastAsia="Calibri" w:hAnsi="Times New Roman"/>
          <w:noProof/>
          <w:sz w:val="22"/>
          <w:szCs w:val="22"/>
          <w:u w:val="single"/>
          <w:lang w:val="hr-HR" w:eastAsia="en-US"/>
        </w:rPr>
        <w:t>11. siječnja 2022.</w:t>
      </w:r>
      <w:r w:rsidRPr="0037299D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end"/>
      </w: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ab/>
        <w:t>_______________________</w:t>
      </w:r>
    </w:p>
    <w:p w:rsidR="0037299D" w:rsidRPr="0037299D" w:rsidRDefault="0037299D" w:rsidP="0037299D">
      <w:pPr>
        <w:tabs>
          <w:tab w:val="left" w:pos="6525"/>
        </w:tabs>
        <w:spacing w:after="160" w:line="259" w:lineRule="auto"/>
        <w:ind w:left="810" w:hanging="810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        (mjesto, datum)                                                                            (potpis podnositelja zahtjeva)</w:t>
      </w:r>
    </w:p>
    <w:p w:rsidR="0037299D" w:rsidRPr="0037299D" w:rsidRDefault="0037299D" w:rsidP="0037299D">
      <w:pPr>
        <w:spacing w:after="160" w:line="254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37299D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37299D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37299D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37299D" w:rsidRPr="0037299D" w:rsidRDefault="000850E0" w:rsidP="0037299D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201547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299D" w:rsidRPr="0037299D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7299D"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preslika izvatka iz sudskog registra, odnosno rješenja o upisanom obrtu i/ili preslika obrtnice</w:t>
      </w:r>
    </w:p>
    <w:p w:rsidR="0037299D" w:rsidRPr="0037299D" w:rsidRDefault="000850E0" w:rsidP="0037299D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299D" w:rsidRPr="0037299D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7299D"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pravu korištenja poslovnog prostora (izvadak iz zemljišnih knjiga, ugovor o zakupu i dr.)</w:t>
      </w:r>
    </w:p>
    <w:p w:rsidR="0037299D" w:rsidRPr="0037299D" w:rsidRDefault="000850E0" w:rsidP="0037299D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6320069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299D" w:rsidRPr="0037299D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7299D"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uporabljivosti građevine (uporabna dozvola i druge isprave kojima se dokazuje uporabljivost prema Zakonu o gradnji)</w:t>
      </w:r>
    </w:p>
    <w:p w:rsidR="0037299D" w:rsidRPr="0037299D" w:rsidRDefault="000850E0" w:rsidP="0037299D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85897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299D" w:rsidRPr="0037299D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7299D"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preslika zahtjeva za pokretanje postupka ozakonjenja nezakonito izgrađene građevine nadležnom upravnom tijelu za izdavanje rješenja o izvedenom stanju (za privremena rješenja)</w:t>
      </w:r>
    </w:p>
    <w:p w:rsidR="0037299D" w:rsidRPr="0037299D" w:rsidRDefault="000850E0" w:rsidP="0037299D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0343158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299D" w:rsidRPr="0037299D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7299D"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grafičko rješenje tlocrta smještajnog objekta (skice, idejna rješenja, idejni projekt i sl.)</w:t>
      </w:r>
    </w:p>
    <w:p w:rsidR="0037299D" w:rsidRPr="0037299D" w:rsidRDefault="000850E0" w:rsidP="0037299D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553810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299D" w:rsidRPr="0037299D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7299D" w:rsidRPr="0037299D">
        <w:rPr>
          <w:rFonts w:ascii="Times New Roman" w:eastAsia="Calibri" w:hAnsi="Times New Roman"/>
          <w:sz w:val="22"/>
          <w:szCs w:val="22"/>
          <w:lang w:val="hr-HR" w:eastAsia="en-US"/>
        </w:rPr>
        <w:t xml:space="preserve"> izjava da nije došlo do bitnih promjena vezanih za ispunjavanje propisanih uvjeta uređenja i opreme za vrstu i kategoriju ugostiteljskog objekta (za nastavak obavljanja ugostiteljske djelatnosti)</w:t>
      </w:r>
    </w:p>
    <w:p w:rsidR="00813F17" w:rsidRDefault="00813F17" w:rsidP="0037299D">
      <w:pPr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9E" w:rsidRDefault="0085449E">
      <w:r>
        <w:separator/>
      </w:r>
    </w:p>
  </w:endnote>
  <w:endnote w:type="continuationSeparator" w:id="0">
    <w:p w:rsidR="0085449E" w:rsidRDefault="0085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37299D" w:rsidRDefault="000850E0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37299D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37299D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37299D" w:rsidRDefault="000850E0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37299D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37299D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B8640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37299D" w:rsidRDefault="000850E0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37299D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37299D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37299D" w:rsidRDefault="000850E0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37299D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37299D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78ED8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9E" w:rsidRDefault="0085449E">
      <w:r>
        <w:separator/>
      </w:r>
    </w:p>
  </w:footnote>
  <w:footnote w:type="continuationSeparator" w:id="0">
    <w:p w:rsidR="0085449E" w:rsidRDefault="0085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0850E0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A7527" w:rsidRPr="00FA7527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527" w:rsidRDefault="00FA7527" w:rsidP="00FA7527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UP/I-335-02/2</w:t>
    </w:r>
    <w:r w:rsidR="000850E0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</w:t>
    </w:r>
    <w:r w:rsidR="000850E0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/__</w:t>
    </w:r>
  </w:p>
  <w:p w:rsidR="00FA7527" w:rsidRPr="00FA7527" w:rsidRDefault="00FA7527" w:rsidP="00FA7527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2DB63F8"/>
    <w:multiLevelType w:val="hybridMultilevel"/>
    <w:tmpl w:val="C3B4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50E0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7299D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1DBB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C1799"/>
    <w:rsid w:val="006D157B"/>
    <w:rsid w:val="006E211A"/>
    <w:rsid w:val="006E2122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5449E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52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9AB148"/>
  <w15:docId w15:val="{E2BE2025-EB4A-4670-A46E-1A45321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37299D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1EF7-F6DA-4CC3-B83D-504E057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5</cp:revision>
  <cp:lastPrinted>2016-12-07T07:50:00Z</cp:lastPrinted>
  <dcterms:created xsi:type="dcterms:W3CDTF">2020-01-08T09:53:00Z</dcterms:created>
  <dcterms:modified xsi:type="dcterms:W3CDTF">2022-01-11T06:26:00Z</dcterms:modified>
</cp:coreProperties>
</file>