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5A3F" w14:textId="77777777" w:rsidR="005F59B1" w:rsidRPr="005F59B1" w:rsidRDefault="005F59B1" w:rsidP="005F59B1">
      <w:pPr>
        <w:ind w:left="4395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5F59B1">
        <w:rPr>
          <w:rFonts w:ascii="Times New Roman" w:eastAsia="Calibri" w:hAnsi="Times New Roman"/>
          <w:b/>
          <w:szCs w:val="24"/>
          <w:lang w:val="hr-HR" w:eastAsia="en-US"/>
        </w:rPr>
        <w:t>BJELOVARSKO-BILOGORSKA ŽUPANIJA</w:t>
      </w:r>
    </w:p>
    <w:p w14:paraId="0873DDE4" w14:textId="388CBF59" w:rsidR="005F59B1" w:rsidRDefault="005F59B1" w:rsidP="00D47722">
      <w:pPr>
        <w:ind w:left="4395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5F59B1">
        <w:rPr>
          <w:rFonts w:ascii="Times New Roman" w:eastAsia="Calibri" w:hAnsi="Times New Roman"/>
          <w:b/>
          <w:szCs w:val="24"/>
          <w:lang w:val="hr-HR" w:eastAsia="en-US"/>
        </w:rPr>
        <w:t xml:space="preserve">Upravni odjel za </w:t>
      </w:r>
      <w:r w:rsidR="00D47722">
        <w:rPr>
          <w:rFonts w:ascii="Times New Roman" w:eastAsia="Calibri" w:hAnsi="Times New Roman"/>
          <w:b/>
          <w:szCs w:val="24"/>
          <w:lang w:val="hr-HR" w:eastAsia="en-US"/>
        </w:rPr>
        <w:t>gospodarstvo</w:t>
      </w:r>
    </w:p>
    <w:p w14:paraId="0A957E0B" w14:textId="36D11A01" w:rsidR="00D47722" w:rsidRDefault="00D47722" w:rsidP="00D47722">
      <w:pPr>
        <w:ind w:left="4395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>
        <w:rPr>
          <w:rFonts w:ascii="Times New Roman" w:eastAsia="Calibri" w:hAnsi="Times New Roman"/>
          <w:b/>
          <w:szCs w:val="24"/>
          <w:lang w:val="hr-HR" w:eastAsia="en-US"/>
        </w:rPr>
        <w:t>i poljoprivredu</w:t>
      </w:r>
    </w:p>
    <w:p w14:paraId="0EDF71FB" w14:textId="07EAC5BD" w:rsidR="00D47722" w:rsidRPr="005F59B1" w:rsidRDefault="00D47722" w:rsidP="00D47722">
      <w:pPr>
        <w:ind w:left="4395"/>
        <w:jc w:val="center"/>
        <w:rPr>
          <w:rFonts w:ascii="Times New Roman" w:eastAsia="Calibri" w:hAnsi="Times New Roman"/>
          <w:szCs w:val="24"/>
          <w:lang w:val="hr-HR" w:eastAsia="en-US"/>
        </w:rPr>
      </w:pP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>
        <w:rPr>
          <w:rFonts w:ascii="Times New Roman" w:eastAsia="Calibri" w:hAnsi="Times New Roman"/>
          <w:b/>
          <w:i/>
          <w:sz w:val="20"/>
          <w:lang w:val="hr-HR" w:eastAsia="en-US"/>
        </w:rPr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0143B76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339F5BA" w14:textId="77777777" w:rsidR="005F59B1" w:rsidRDefault="00E118F9" w:rsidP="00E118F9">
      <w:pPr>
        <w:spacing w:after="160" w:line="259" w:lineRule="auto"/>
        <w:rPr>
          <w:rFonts w:ascii="Times New Roman" w:eastAsia="Calibri" w:hAnsi="Times New Roman"/>
          <w:b/>
          <w:i/>
          <w:sz w:val="20"/>
          <w:lang w:val="hr-HR" w:eastAsia="en-US"/>
        </w:rPr>
      </w:pPr>
      <w:r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Broj naloga: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1947FE3" w14:textId="77777777" w:rsidR="00E118F9" w:rsidRPr="005F59B1" w:rsidRDefault="00E118F9" w:rsidP="00E118F9">
      <w:pPr>
        <w:spacing w:after="160" w:line="259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18FB24D3" w14:textId="77777777" w:rsidR="005F59B1" w:rsidRPr="005F59B1" w:rsidRDefault="005F59B1" w:rsidP="005F59B1">
      <w:pPr>
        <w:spacing w:after="160" w:line="259" w:lineRule="auto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ZAHTJEV ZA IZDAVANJE RJEŠENJA O ISPUNJAVANJU UVJETA ZA VRSTU UGOSTITELJSKOG OBJEKTA </w:t>
      </w:r>
    </w:p>
    <w:p w14:paraId="75C078B5" w14:textId="03E66CE8" w:rsidR="005F59B1" w:rsidRPr="005F59B1" w:rsidRDefault="00D47722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6523761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5152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NewRomanPSMT" w:eastAsia="Calibri" w:hAnsi="TimesNewRomanPSMT" w:cs="TimesNewRomanPSMT"/>
          <w:szCs w:val="24"/>
          <w:lang w:val="hr-HR" w:eastAsia="en-US"/>
        </w:rPr>
        <w:t>Novi ugostiteljski objekt</w:t>
      </w:r>
    </w:p>
    <w:p w14:paraId="73E3B196" w14:textId="77777777" w:rsidR="005F59B1" w:rsidRPr="005F59B1" w:rsidRDefault="00D47722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393302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F59B1" w:rsidRPr="005F59B1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NewRomanPSMT" w:eastAsia="Calibri" w:hAnsi="TimesNewRomanPSMT" w:cs="TimesNewRomanPSMT"/>
          <w:szCs w:val="24"/>
          <w:lang w:val="hr-HR" w:eastAsia="en-US"/>
        </w:rPr>
        <w:t>Promjena vrste ugostiteljskog objekta</w:t>
      </w:r>
    </w:p>
    <w:p w14:paraId="0120AED3" w14:textId="4B708BDA" w:rsidR="005F59B1" w:rsidRPr="005F59B1" w:rsidRDefault="00D47722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2077880155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005152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NewRomanPSMT" w:eastAsia="Calibri" w:hAnsi="TimesNewRomanPSMT" w:cs="TimesNewRomanPSMT"/>
          <w:szCs w:val="24"/>
          <w:lang w:val="hr-HR" w:eastAsia="en-US"/>
        </w:rPr>
        <w:t>Utvrđivanje uvjeta za prostor za usluživanje na otvorenom</w:t>
      </w:r>
    </w:p>
    <w:p w14:paraId="5DDF7458" w14:textId="77777777" w:rsidR="005F59B1" w:rsidRPr="005F59B1" w:rsidRDefault="00D47722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8261273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F59B1" w:rsidRPr="005F59B1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NewRomanPSMT" w:eastAsia="Calibri" w:hAnsi="TimesNewRomanPSMT" w:cs="TimesNewRomanPSMT"/>
          <w:szCs w:val="24"/>
          <w:lang w:val="hr-HR" w:eastAsia="en-US"/>
        </w:rPr>
        <w:t xml:space="preserve">Nastavak obavljanja djelatnosti u istoj vrsti ugostiteljskog objekta </w:t>
      </w:r>
    </w:p>
    <w:p w14:paraId="607F4DCD" w14:textId="77777777" w:rsidR="005F59B1" w:rsidRPr="005F59B1" w:rsidRDefault="005F59B1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</w:p>
    <w:p w14:paraId="0ED8A41E" w14:textId="77777777" w:rsidR="005F59B1" w:rsidRPr="005F59B1" w:rsidRDefault="005F59B1" w:rsidP="005F59B1">
      <w:pPr>
        <w:autoSpaceDE w:val="0"/>
        <w:autoSpaceDN w:val="0"/>
        <w:adjustRightInd w:val="0"/>
        <w:ind w:left="510"/>
        <w:rPr>
          <w:rFonts w:ascii="TimesNewRomanPSMT" w:eastAsia="Calibri" w:hAnsi="TimesNewRomanPSMT" w:cs="TimesNewRomanPSMT"/>
          <w:szCs w:val="24"/>
          <w:lang w:val="hr-HR" w:eastAsia="en-US"/>
        </w:rPr>
      </w:pPr>
    </w:p>
    <w:p w14:paraId="281CC2EE" w14:textId="77777777" w:rsidR="005F59B1" w:rsidRPr="005F59B1" w:rsidRDefault="005F59B1" w:rsidP="005F59B1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>I. PODACI O PODNOSITELJU ZAHTJEVA:</w:t>
      </w:r>
    </w:p>
    <w:p w14:paraId="726EE87E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0" w:name="Text87"/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bookmarkEnd w:id="0"/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 </w:t>
      </w:r>
    </w:p>
    <w:p w14:paraId="23DA2748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(tvrtka obrta/trgovačkog društva)</w:t>
      </w:r>
    </w:p>
    <w:p w14:paraId="0321B23A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3EBF0FF8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2D48014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(sjedište obrta/trgovačkog društva)</w:t>
      </w:r>
    </w:p>
    <w:p w14:paraId="6D4247B8" w14:textId="77777777" w:rsidR="005F59B1" w:rsidRPr="005F59B1" w:rsidRDefault="005F59B1" w:rsidP="005F59B1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tbl>
      <w:tblPr>
        <w:tblStyle w:val="TableGrid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5F59B1" w:rsidRPr="005F59B1" w14:paraId="2B5782AC" w14:textId="77777777" w:rsidTr="0034209D">
        <w:trPr>
          <w:trHeight w:val="362"/>
        </w:trPr>
        <w:tc>
          <w:tcPr>
            <w:tcW w:w="500" w:type="dxa"/>
          </w:tcPr>
          <w:p w14:paraId="22C6507C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D0A7B97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063421D5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190290EB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127E451D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112E36CA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34F8A146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14FD59E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EC2EA69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06A79A16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66CEEC98" w14:textId="77777777" w:rsidR="005F59B1" w:rsidRPr="005F59B1" w:rsidRDefault="005F59B1" w:rsidP="005F59B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5F59B1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14:paraId="573CD933" w14:textId="77777777" w:rsidR="005F59B1" w:rsidRPr="005F59B1" w:rsidRDefault="005F59B1" w:rsidP="005F59B1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>OIB</w:t>
      </w:r>
    </w:p>
    <w:p w14:paraId="546555C3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E980AAE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9DEA42E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(kontakt osoba, kontakt telefon)</w:t>
      </w:r>
    </w:p>
    <w:p w14:paraId="2D4D52ED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A731C40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D0F8808" w14:textId="77777777" w:rsidR="005F59B1" w:rsidRPr="005F59B1" w:rsidRDefault="005F59B1" w:rsidP="005F59B1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(e-mail adresa)</w:t>
      </w:r>
    </w:p>
    <w:p w14:paraId="57E2915E" w14:textId="77777777" w:rsidR="005F59B1" w:rsidRPr="005F59B1" w:rsidRDefault="005F59B1" w:rsidP="005F59B1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9EFA3BC" w14:textId="77777777" w:rsidR="005F59B1" w:rsidRPr="005F59B1" w:rsidRDefault="005F59B1" w:rsidP="005F59B1">
      <w:pPr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>II. PODACI O OBJEKTU:</w:t>
      </w:r>
    </w:p>
    <w:p w14:paraId="69691BF1" w14:textId="77777777" w:rsidR="005F59B1" w:rsidRPr="005F59B1" w:rsidRDefault="005F59B1" w:rsidP="005F59B1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Vrsta ugostiteljskog objekta (npr. restoran, caffe bar, bistro i dr.):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061D2AF" w14:textId="77777777" w:rsidR="005F59B1" w:rsidRPr="005F59B1" w:rsidRDefault="005F59B1" w:rsidP="005F59B1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Naziv ugostiteljskog objekta: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3DC26CA" w14:textId="77777777" w:rsidR="005F59B1" w:rsidRPr="005F59B1" w:rsidRDefault="005F59B1" w:rsidP="005F59B1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Adresa ugostiteljskog objekta: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FC8FB75" w14:textId="77777777" w:rsidR="005F59B1" w:rsidRPr="005F59B1" w:rsidRDefault="005F59B1" w:rsidP="005F59B1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Usluge koje će se pružati u ugostiteljskom objektu: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C63AB32" w14:textId="77777777" w:rsidR="005F59B1" w:rsidRPr="005F59B1" w:rsidRDefault="005F59B1" w:rsidP="005F59B1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>Ugostiteljski sadržaji:</w:t>
      </w:r>
    </w:p>
    <w:p w14:paraId="66AB6205" w14:textId="77777777" w:rsidR="005F59B1" w:rsidRPr="005F59B1" w:rsidRDefault="005F59B1" w:rsidP="005F59B1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– vrsta i kapacitet (broj konzumnih mjesta):  </w:t>
      </w:r>
    </w:p>
    <w:p w14:paraId="57DC573F" w14:textId="77777777" w:rsidR="005F59B1" w:rsidRPr="005F59B1" w:rsidRDefault="005F59B1" w:rsidP="005F59B1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 xml:space="preserve"> </w:t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sjedećih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, stajaćih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(u zatvorenom prostoru)</w:t>
      </w:r>
    </w:p>
    <w:p w14:paraId="3B0BE846" w14:textId="77777777" w:rsidR="005F59B1" w:rsidRPr="005F59B1" w:rsidRDefault="005F59B1" w:rsidP="005F59B1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 xml:space="preserve"> </w:t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sjedećih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, stajaćih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(na otvorenom prostoru)</w:t>
      </w:r>
    </w:p>
    <w:p w14:paraId="52DA9DD8" w14:textId="77777777" w:rsidR="005F59B1" w:rsidRPr="005F59B1" w:rsidRDefault="005F59B1" w:rsidP="005F59B1">
      <w:pPr>
        <w:numPr>
          <w:ilvl w:val="0"/>
          <w:numId w:val="18"/>
        </w:numPr>
        <w:tabs>
          <w:tab w:val="left" w:pos="6525"/>
        </w:tabs>
        <w:spacing w:after="160" w:line="259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Ukupna površina ugostiteljskog objekta: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 xml:space="preserve"> </w:t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m², od toga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m²  u zatvorenom dijelu, 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5F59B1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 xml:space="preserve"> m² u otvorenom dijelu.</w:t>
      </w:r>
    </w:p>
    <w:p w14:paraId="27E64E32" w14:textId="77777777" w:rsidR="005F59B1" w:rsidRPr="005F59B1" w:rsidRDefault="005F59B1" w:rsidP="005F59B1">
      <w:pPr>
        <w:tabs>
          <w:tab w:val="left" w:pos="6525"/>
        </w:tabs>
        <w:spacing w:after="160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952AF20" w14:textId="77777777" w:rsidR="005F59B1" w:rsidRPr="005F59B1" w:rsidRDefault="005F59B1" w:rsidP="005F59B1">
      <w:pPr>
        <w:tabs>
          <w:tab w:val="left" w:pos="6525"/>
        </w:tabs>
        <w:spacing w:after="160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4154C19" w14:textId="0EDA851E" w:rsidR="005F59B1" w:rsidRPr="005F59B1" w:rsidRDefault="005F59B1" w:rsidP="005F59B1">
      <w:pPr>
        <w:tabs>
          <w:tab w:val="left" w:pos="6525"/>
        </w:tabs>
        <w:spacing w:after="160" w:line="360" w:lineRule="auto"/>
        <w:ind w:left="720" w:hanging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t xml:space="preserve">Bjelovar, </w:t>
      </w:r>
      <w:r w:rsidRPr="005F59B1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begin"/>
      </w:r>
      <w:r w:rsidRPr="005F59B1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instrText xml:space="preserve"> TIME \@ "d. MMMM yyyy." </w:instrText>
      </w:r>
      <w:r w:rsidRPr="005F59B1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separate"/>
      </w:r>
      <w:r w:rsidR="00D47722">
        <w:rPr>
          <w:rFonts w:ascii="Times New Roman" w:eastAsia="Calibri" w:hAnsi="Times New Roman"/>
          <w:noProof/>
          <w:sz w:val="22"/>
          <w:szCs w:val="22"/>
          <w:u w:val="single"/>
          <w:lang w:val="hr-HR" w:eastAsia="en-US"/>
        </w:rPr>
        <w:t>16. srpnja 2025.</w:t>
      </w:r>
      <w:r w:rsidRPr="005F59B1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end"/>
      </w:r>
      <w:r w:rsidRPr="005F59B1">
        <w:rPr>
          <w:rFonts w:ascii="Times New Roman" w:eastAsia="Calibri" w:hAnsi="Times New Roman"/>
          <w:sz w:val="22"/>
          <w:szCs w:val="22"/>
          <w:lang w:val="hr-HR" w:eastAsia="en-US"/>
        </w:rPr>
        <w:tab/>
        <w:t>_________________________           (mjesto, datum)                                                                                  (potpis podnositelja zahtjeva)</w:t>
      </w:r>
    </w:p>
    <w:p w14:paraId="40151D05" w14:textId="77777777" w:rsidR="005F59B1" w:rsidRPr="005F59B1" w:rsidRDefault="005F59B1" w:rsidP="005F59B1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05071CAA" w14:textId="77777777" w:rsidR="005F59B1" w:rsidRPr="005F59B1" w:rsidRDefault="005F59B1" w:rsidP="005F59B1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7CE3630C" w14:textId="77777777" w:rsidR="005F59B1" w:rsidRPr="005F59B1" w:rsidRDefault="005F59B1" w:rsidP="005F59B1">
      <w:pPr>
        <w:spacing w:after="160" w:line="256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5F59B1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Prilog (označiti oznakom X u </w:t>
      </w:r>
      <w:r w:rsidRPr="005F59B1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5F59B1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</w:t>
      </w:r>
    </w:p>
    <w:p w14:paraId="3A5BB387" w14:textId="77777777" w:rsidR="005F59B1" w:rsidRPr="005F59B1" w:rsidRDefault="00D47722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42474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622150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preslika izvatka iz sudskog registra, odnosno rješenja o upisanom obrtu i/ili preslika obrtnice</w:t>
      </w:r>
    </w:p>
    <w:p w14:paraId="6B0318BC" w14:textId="77777777" w:rsidR="005F59B1" w:rsidRPr="005F59B1" w:rsidRDefault="00D47722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784609368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622150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dokaz o pravu korištenja poslovnog prostora/prostora na otvorenom (izvadak iz zemljišnih knjiga, ugovor o zakupu i dr.)</w:t>
      </w:r>
    </w:p>
    <w:p w14:paraId="70D8C434" w14:textId="43461F75" w:rsidR="005F59B1" w:rsidRPr="005F59B1" w:rsidRDefault="00D47722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5196990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5152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dokaz o uporabljivosti građevine u kojoj se nalazi poslovni prostor (uporabna dozvola i druge isprave kojima se dokazuje uporabljivost prema Zakonu o gradnji)</w:t>
      </w:r>
    </w:p>
    <w:p w14:paraId="46EBEBE9" w14:textId="320816F7" w:rsidR="005F59B1" w:rsidRPr="005F59B1" w:rsidRDefault="00D47722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047996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5152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rješenje Ministarstva zdravlja da su provedene mjere za zaštitu od buke</w:t>
      </w:r>
    </w:p>
    <w:p w14:paraId="63C62E92" w14:textId="77777777" w:rsidR="005F59B1" w:rsidRPr="005F59B1" w:rsidRDefault="00D47722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6430047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F59B1" w:rsidRPr="005F59B1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preslika zahtjeva za pokretanje postupka ozakonjenja nezakonito izgrađene građevine nadležnom upravnom tijelu za izdavanje rješenja o izvedenom stanju (za privremena rješenja)</w:t>
      </w:r>
    </w:p>
    <w:p w14:paraId="44F58A94" w14:textId="77777777" w:rsidR="005F59B1" w:rsidRPr="005F59B1" w:rsidRDefault="00D47722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8665286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F59B1" w:rsidRPr="005F59B1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pisana izjava da nije došlo do bitnih promjena vezanih za ispunjavanje propisanih uvjeta uređenja i opreme za tu vrstu (kod nastavka obavljanja ugostiteljske djelatnosti)</w:t>
      </w:r>
    </w:p>
    <w:p w14:paraId="1AD22D0E" w14:textId="77777777" w:rsidR="005F59B1" w:rsidRPr="005F59B1" w:rsidRDefault="00D47722" w:rsidP="005F59B1">
      <w:pPr>
        <w:spacing w:after="160" w:line="259" w:lineRule="auto"/>
        <w:ind w:left="360"/>
        <w:jc w:val="both"/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0930169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F59B1" w:rsidRPr="005F59B1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5F59B1" w:rsidRPr="005F59B1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5F59B1" w:rsidRPr="005F59B1">
        <w:rPr>
          <w:rFonts w:ascii="Times New Roman" w:eastAsia="Calibri" w:hAnsi="Times New Roman"/>
          <w:sz w:val="22"/>
          <w:szCs w:val="22"/>
          <w:lang w:val="hr-HR" w:eastAsia="en-US"/>
        </w:rPr>
        <w:t>rješenje o ispunjavanju uvjeta za vrstu ugostiteljskog objekta (kod nastavka obavljanja ugostiteljske djelatnosti)</w:t>
      </w:r>
    </w:p>
    <w:p w14:paraId="0C172B09" w14:textId="77777777" w:rsidR="005F59B1" w:rsidRPr="005F59B1" w:rsidRDefault="005F59B1" w:rsidP="005F59B1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6FDAAD8A" w14:textId="77777777" w:rsidR="00813F17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B058" w14:textId="77777777" w:rsidR="00231EC4" w:rsidRDefault="00231EC4">
      <w:r>
        <w:separator/>
      </w:r>
    </w:p>
  </w:endnote>
  <w:endnote w:type="continuationSeparator" w:id="0">
    <w:p w14:paraId="5CBFFB00" w14:textId="77777777" w:rsidR="00231EC4" w:rsidRDefault="0023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C321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A5E4684" wp14:editId="1DC42034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4D56CF" w14:textId="77777777" w:rsidR="00267D8C" w:rsidRPr="005F59B1" w:rsidRDefault="00D47722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5F59B1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5F59B1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5D080C7A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E46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274D56CF" w14:textId="77777777" w:rsidR="00267D8C" w:rsidRPr="005F59B1" w:rsidRDefault="00D47722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5F59B1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5F59B1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5D080C7A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7CDD9004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143419" wp14:editId="0A1F6852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F8660B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71F1BEF8" wp14:editId="62381E3D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EAF126" w14:textId="77777777" w:rsidR="00267D8C" w:rsidRDefault="00267D8C" w:rsidP="00267D8C">
    <w:pPr>
      <w:pStyle w:val="Footer"/>
    </w:pPr>
    <w:r>
      <w:ptab w:relativeTo="margin" w:alignment="right" w:leader="none"/>
    </w:r>
  </w:p>
  <w:p w14:paraId="023216D9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A870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ECE49A" wp14:editId="240AA4A4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051E4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0C625FFD" w14:textId="77777777" w:rsidR="00F143C8" w:rsidRPr="005F59B1" w:rsidRDefault="00D47722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5F59B1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5F59B1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35091D51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CE4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085051E4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0C625FFD" w14:textId="77777777" w:rsidR="00F143C8" w:rsidRPr="005F59B1" w:rsidRDefault="00D47722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5F59B1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5F59B1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35091D51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5AE000" wp14:editId="0450313A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D59557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137D2DA7" wp14:editId="444D2042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08AAE7" w14:textId="77777777" w:rsidR="00F143C8" w:rsidRDefault="00F143C8" w:rsidP="00F143C8">
    <w:pPr>
      <w:pStyle w:val="Footer"/>
    </w:pPr>
    <w:r>
      <w:ptab w:relativeTo="margin" w:alignment="right" w:leader="none"/>
    </w:r>
  </w:p>
  <w:p w14:paraId="26912E12" w14:textId="77777777" w:rsidR="00F143C8" w:rsidRDefault="00F143C8" w:rsidP="00F143C8">
    <w:pPr>
      <w:pStyle w:val="Footer"/>
    </w:pPr>
  </w:p>
  <w:p w14:paraId="2AA12D53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5DDB4D7B" wp14:editId="413848CA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565D" w14:textId="77777777" w:rsidR="00231EC4" w:rsidRDefault="00231EC4">
      <w:r>
        <w:separator/>
      </w:r>
    </w:p>
  </w:footnote>
  <w:footnote w:type="continuationSeparator" w:id="0">
    <w:p w14:paraId="27F56345" w14:textId="77777777" w:rsidR="00231EC4" w:rsidRDefault="0023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2CEC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641B86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CB65" w14:textId="77777777" w:rsidR="00F143C8" w:rsidRDefault="00D47722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E118F9" w:rsidRPr="00E118F9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0AE58463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CA0D" w14:textId="1897ECB7" w:rsidR="00E118F9" w:rsidRDefault="00E118F9" w:rsidP="00E118F9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UP/I-335-02/2</w:t>
    </w:r>
    <w:r w:rsidR="00D47722">
      <w:rPr>
        <w:rFonts w:asciiTheme="minorHAnsi" w:hAnsiTheme="minorHAnsi"/>
        <w:lang w:val="hr-HR"/>
      </w:rPr>
      <w:t>5</w:t>
    </w:r>
    <w:r>
      <w:rPr>
        <w:rFonts w:asciiTheme="minorHAnsi" w:hAnsiTheme="minorHAnsi"/>
        <w:lang w:val="hr-HR"/>
      </w:rPr>
      <w:t>-01/__</w:t>
    </w:r>
  </w:p>
  <w:p w14:paraId="414030F6" w14:textId="77777777" w:rsidR="00E118F9" w:rsidRPr="00E118F9" w:rsidRDefault="00E118F9" w:rsidP="00E118F9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82AAC"/>
    <w:multiLevelType w:val="hybridMultilevel"/>
    <w:tmpl w:val="54966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05152"/>
    <w:rsid w:val="00021A83"/>
    <w:rsid w:val="00023F38"/>
    <w:rsid w:val="00025E6E"/>
    <w:rsid w:val="00082634"/>
    <w:rsid w:val="00086F41"/>
    <w:rsid w:val="0009232F"/>
    <w:rsid w:val="00092E06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31EC4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9AB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5F59B1"/>
    <w:rsid w:val="0061241B"/>
    <w:rsid w:val="00622150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47722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18F9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EED1666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5F59B1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B999-F85A-4034-8E30-816484CB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3</cp:revision>
  <cp:lastPrinted>2016-12-07T07:50:00Z</cp:lastPrinted>
  <dcterms:created xsi:type="dcterms:W3CDTF">2024-01-03T08:19:00Z</dcterms:created>
  <dcterms:modified xsi:type="dcterms:W3CDTF">2025-07-16T09:17:00Z</dcterms:modified>
</cp:coreProperties>
</file>