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18531" w14:textId="77777777" w:rsidR="00AF4F26" w:rsidRDefault="00AF4F26" w:rsidP="00AF4F26">
      <w:pPr>
        <w:spacing w:after="0" w:line="240" w:lineRule="auto"/>
        <w:rPr>
          <w:rFonts w:ascii="CRO_Century_Schoolbk-Normal" w:eastAsia="Times New Roman" w:hAnsi="CRO_Century_Schoolbk-Normal" w:cs="Times New Roman"/>
          <w:sz w:val="24"/>
          <w:szCs w:val="20"/>
          <w:lang w:val="de-DE" w:eastAsia="hr-HR"/>
        </w:rPr>
      </w:pPr>
      <w:bookmarkStart w:id="0" w:name="_Hlk132976509"/>
    </w:p>
    <w:p w14:paraId="044F6D70" w14:textId="77777777" w:rsidR="00AF4F26" w:rsidRPr="00AF4F26" w:rsidRDefault="00AF4F26" w:rsidP="00AF4F26">
      <w:pPr>
        <w:keepNext/>
        <w:framePr w:w="5618" w:h="942" w:hSpace="180" w:wrap="around" w:vAnchor="text" w:hAnchor="page" w:x="1695" w:y="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val="de-DE" w:eastAsia="hr-HR"/>
        </w:rPr>
      </w:pPr>
      <w:r w:rsidRPr="00AF4F26"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val="de-DE" w:eastAsia="hr-HR"/>
        </w:rPr>
        <w:object w:dxaOrig="9931" w:dyaOrig="14496" w14:anchorId="2C7BDB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6.25pt" o:ole="" fillcolor="window">
            <v:imagedata r:id="rId6" o:title="" cropbottom="5063f"/>
          </v:shape>
          <o:OLEObject Type="Embed" ProgID="Word.Picture.8" ShapeID="_x0000_i1025" DrawAspect="Content" ObjectID="_1787465932" r:id="rId7"/>
        </w:object>
      </w:r>
    </w:p>
    <w:p w14:paraId="762623D9" w14:textId="77777777" w:rsidR="00AF4F26" w:rsidRDefault="00AF4F26" w:rsidP="00AF4F26">
      <w:pPr>
        <w:spacing w:after="0" w:line="240" w:lineRule="auto"/>
        <w:rPr>
          <w:rFonts w:ascii="CRO_Century_Schoolbk-Normal" w:eastAsia="Times New Roman" w:hAnsi="CRO_Century_Schoolbk-Normal" w:cs="Times New Roman"/>
          <w:sz w:val="24"/>
          <w:szCs w:val="20"/>
          <w:lang w:val="de-DE" w:eastAsia="hr-HR"/>
        </w:rPr>
      </w:pPr>
    </w:p>
    <w:p w14:paraId="303A2495" w14:textId="77777777" w:rsidR="00AF4F26" w:rsidRPr="00AF4F26" w:rsidRDefault="00AF4F26" w:rsidP="00AF4F26">
      <w:pPr>
        <w:spacing w:after="0" w:line="240" w:lineRule="auto"/>
        <w:rPr>
          <w:rFonts w:ascii="CRO_Century_Schoolbk-Normal" w:eastAsia="Times New Roman" w:hAnsi="CRO_Century_Schoolbk-Normal" w:cs="Times New Roman"/>
          <w:sz w:val="24"/>
          <w:szCs w:val="20"/>
          <w:lang w:val="de-DE" w:eastAsia="hr-HR"/>
        </w:rPr>
      </w:pPr>
    </w:p>
    <w:p w14:paraId="419A3F92" w14:textId="77777777" w:rsidR="00AF4F26" w:rsidRPr="00AF4F26" w:rsidRDefault="00AF4F26" w:rsidP="00AF4F26">
      <w:pPr>
        <w:spacing w:after="0" w:line="240" w:lineRule="auto"/>
        <w:rPr>
          <w:rFonts w:ascii="CRO_Century_Schoolbk-Normal" w:eastAsia="Times New Roman" w:hAnsi="CRO_Century_Schoolbk-Normal" w:cs="Times New Roman"/>
          <w:sz w:val="24"/>
          <w:szCs w:val="20"/>
          <w:lang w:val="de-DE" w:eastAsia="hr-HR"/>
        </w:rPr>
      </w:pPr>
    </w:p>
    <w:p w14:paraId="55859CE7" w14:textId="77777777" w:rsidR="00AF4F26" w:rsidRPr="00AF4F26" w:rsidRDefault="00AF4F26" w:rsidP="00AF4F26">
      <w:pPr>
        <w:spacing w:after="0" w:line="240" w:lineRule="auto"/>
        <w:rPr>
          <w:rFonts w:ascii="CRO_Century_Schoolbk-Normal" w:eastAsia="Times New Roman" w:hAnsi="CRO_Century_Schoolbk-Normal" w:cs="Times New Roman"/>
          <w:noProof/>
          <w:sz w:val="24"/>
          <w:szCs w:val="20"/>
          <w:lang w:eastAsia="hr-HR"/>
        </w:rPr>
      </w:pPr>
    </w:p>
    <w:p w14:paraId="01E13418" w14:textId="77777777" w:rsidR="00AF4F26" w:rsidRPr="00AF4F26" w:rsidRDefault="00AF4F26" w:rsidP="00AF4F26">
      <w:pPr>
        <w:keepNext/>
        <w:framePr w:w="5696" w:h="942" w:hSpace="180" w:wrap="around" w:vAnchor="text" w:hAnchor="page" w:x="1698" w:y="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</w:pPr>
      <w:r w:rsidRPr="00AF4F26"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  <w:t>REPUBLIKA HRVATSKA</w:t>
      </w:r>
    </w:p>
    <w:p w14:paraId="37983EF5" w14:textId="77777777" w:rsidR="00AF4F26" w:rsidRPr="00AF4F26" w:rsidRDefault="00AF4F26" w:rsidP="00AF4F26">
      <w:pPr>
        <w:framePr w:w="5696" w:h="942" w:hSpace="180" w:wrap="around" w:vAnchor="text" w:hAnchor="page" w:x="1698" w:y="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</w:pPr>
      <w:r w:rsidRPr="00AF4F26"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  <w:t>BJELOVARSKO-BILOGORSKA ŽUPANIJA</w:t>
      </w:r>
    </w:p>
    <w:p w14:paraId="66B4065C" w14:textId="77777777" w:rsidR="00AF4F26" w:rsidRDefault="00AF4F26" w:rsidP="00AF4F26">
      <w:pPr>
        <w:framePr w:w="5696" w:h="942" w:hSpace="180" w:wrap="around" w:vAnchor="text" w:hAnchor="page" w:x="1698" w:y="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lang w:eastAsia="hr-HR"/>
        </w:rPr>
      </w:pPr>
      <w:r w:rsidRPr="00AF4F26">
        <w:rPr>
          <w:rFonts w:ascii="Times New Roman" w:eastAsia="Times New Roman" w:hAnsi="Times New Roman" w:cs="Times New Roman"/>
          <w:b/>
          <w:bCs/>
          <w:noProof/>
          <w:sz w:val="24"/>
          <w:lang w:eastAsia="hr-HR"/>
        </w:rPr>
        <w:t>UPRAVNI ODJEL ZA GOSPODARSTVO I KOMUNALNE DJELATNOSTI</w:t>
      </w:r>
    </w:p>
    <w:p w14:paraId="2364E199" w14:textId="77777777" w:rsidR="00AF4F26" w:rsidRPr="00AF4F26" w:rsidRDefault="00AF4F26" w:rsidP="00AF4F26">
      <w:pPr>
        <w:framePr w:w="5696" w:h="942" w:hSpace="180" w:wrap="around" w:vAnchor="text" w:hAnchor="page" w:x="1698" w:y="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lang w:eastAsia="hr-HR"/>
        </w:rPr>
      </w:pPr>
    </w:p>
    <w:p w14:paraId="702F6CD1" w14:textId="77777777" w:rsidR="00AF4F26" w:rsidRPr="00AF4F26" w:rsidRDefault="00AF4F26" w:rsidP="00AF4F26">
      <w:pPr>
        <w:framePr w:hSpace="181" w:wrap="around" w:vAnchor="text" w:hAnchor="page" w:x="867" w:y="128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AF4F26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object w:dxaOrig="1380" w:dyaOrig="1620" w14:anchorId="26B0DF87">
          <v:shape id="_x0000_i1026" type="#_x0000_t75" style="width:27pt;height:36pt" o:ole="">
            <v:imagedata r:id="rId8" o:title=""/>
          </v:shape>
          <o:OLEObject Type="Embed" ProgID="PBrush" ShapeID="_x0000_i1026" DrawAspect="Content" ObjectID="_1787465933" r:id="rId9"/>
        </w:object>
      </w:r>
    </w:p>
    <w:p w14:paraId="666E7DA4" w14:textId="77777777" w:rsidR="00AF4F26" w:rsidRPr="00AF4F26" w:rsidRDefault="00AF4F26" w:rsidP="00AF4F26">
      <w:pPr>
        <w:spacing w:after="0" w:line="240" w:lineRule="auto"/>
        <w:rPr>
          <w:rFonts w:ascii="CRO_Century_Schoolbk-Normal" w:eastAsia="Times New Roman" w:hAnsi="CRO_Century_Schoolbk-Normal" w:cs="Times New Roman"/>
          <w:noProof/>
          <w:sz w:val="24"/>
          <w:szCs w:val="20"/>
          <w:lang w:eastAsia="hr-HR"/>
        </w:rPr>
      </w:pPr>
    </w:p>
    <w:p w14:paraId="37D6F630" w14:textId="77777777" w:rsidR="00AF4F26" w:rsidRPr="00AF4F26" w:rsidRDefault="00AF4F26" w:rsidP="00AF4F26">
      <w:pPr>
        <w:spacing w:after="0" w:line="240" w:lineRule="auto"/>
        <w:rPr>
          <w:rFonts w:ascii="CRO_Century_Schoolbk-Normal" w:eastAsia="Times New Roman" w:hAnsi="CRO_Century_Schoolbk-Normal" w:cs="Times New Roman"/>
          <w:noProof/>
          <w:sz w:val="24"/>
          <w:szCs w:val="20"/>
          <w:lang w:eastAsia="hr-HR"/>
        </w:rPr>
      </w:pPr>
    </w:p>
    <w:p w14:paraId="4CAF61B5" w14:textId="77777777" w:rsidR="00AF4F26" w:rsidRPr="00AF4F26" w:rsidRDefault="00AF4F26" w:rsidP="00AF4F26">
      <w:pPr>
        <w:tabs>
          <w:tab w:val="center" w:pos="652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14:paraId="7F444786" w14:textId="77777777" w:rsidR="00AF4F26" w:rsidRPr="00AF4F26" w:rsidRDefault="00AF4F26" w:rsidP="00AF4F26">
      <w:pPr>
        <w:tabs>
          <w:tab w:val="center" w:pos="652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14:paraId="7978D9A9" w14:textId="77777777" w:rsidR="00AF4F26" w:rsidRPr="00AF4F26" w:rsidRDefault="00AF4F26" w:rsidP="00AF4F2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14:paraId="2C431D82" w14:textId="77777777" w:rsidR="00AF4F26" w:rsidRDefault="00AF4F26" w:rsidP="005813C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5CFDA79" w14:textId="77777777" w:rsidR="00AF4F26" w:rsidRDefault="00AF4F26" w:rsidP="005813C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1FD0A0E" w14:textId="77777777" w:rsidR="005813C3" w:rsidRPr="00D25537" w:rsidRDefault="005813C3" w:rsidP="005813C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25537">
        <w:rPr>
          <w:rFonts w:ascii="Times New Roman" w:hAnsi="Times New Roman" w:cs="Times New Roman"/>
          <w:b/>
          <w:i/>
          <w:sz w:val="24"/>
          <w:szCs w:val="24"/>
        </w:rPr>
        <w:t xml:space="preserve">RAZDJEL: </w:t>
      </w:r>
      <w:r w:rsidR="005A1766" w:rsidRPr="00D2553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ED435B" w:rsidRPr="00D25537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14:paraId="53779A78" w14:textId="77777777" w:rsidR="005813C3" w:rsidRPr="00D25537" w:rsidRDefault="005813C3" w:rsidP="005813C3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D25537">
        <w:rPr>
          <w:rFonts w:ascii="Times New Roman" w:hAnsi="Times New Roman" w:cs="Times New Roman"/>
          <w:b/>
          <w:sz w:val="24"/>
          <w:szCs w:val="24"/>
        </w:rPr>
        <w:t>DJELOKRUG RADA:</w:t>
      </w:r>
      <w:r w:rsidR="00ED435B" w:rsidRPr="00D25537">
        <w:rPr>
          <w:rFonts w:ascii="Times New Roman" w:hAnsi="Times New Roman" w:cs="Times New Roman"/>
          <w:b/>
          <w:sz w:val="24"/>
          <w:szCs w:val="24"/>
        </w:rPr>
        <w:t xml:space="preserve"> UPRAVNI ODJEL ZA GOSPODRSKI RAZVOJ I KOMUNALNE DJELATNOSTI</w:t>
      </w:r>
      <w:r w:rsidRPr="00D25537">
        <w:rPr>
          <w:rFonts w:ascii="Times New Roman" w:hAnsi="Times New Roman" w:cs="Times New Roman"/>
          <w:b/>
          <w:sz w:val="24"/>
          <w:szCs w:val="24"/>
        </w:rPr>
        <w:tab/>
      </w:r>
    </w:p>
    <w:p w14:paraId="2E6DD033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>Upravni odjel za gospodarski razvoj i komunalne djelatnosti obavlja poslove koji se odnose na gospodarski razvoj u području gospodarstva, malog i srednjeg poduzetništva i obrta, turizma, ugostiteljstva i trgovine, regionalnog razvoja, prometa, vodnog gospodarstva, komunalnih djelatnosti, sustavnog gospodarenja energijom.</w:t>
      </w:r>
    </w:p>
    <w:p w14:paraId="45D90FDD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Upravni odjel za gospodarski razvoj i komunalne djelatnosti obavlja slijedeće poslove: </w:t>
      </w:r>
    </w:p>
    <w:p w14:paraId="33427B3C" w14:textId="26705F43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>- Izrade programa razvoja gospodarstva, malog i srednjeg poduzetništva i obrta, turizma, ugostiteljstva i trgovine, regionalnog razvoja, prometa, vodnog gospodarstva, komunalnih djelatnosti, sustavnog gospodarenja energijom</w:t>
      </w:r>
      <w:r w:rsidR="002C325F">
        <w:rPr>
          <w:rFonts w:ascii="Times New Roman" w:hAnsi="Times New Roman" w:cs="Times New Roman"/>
          <w:sz w:val="24"/>
          <w:szCs w:val="24"/>
        </w:rPr>
        <w:t>,</w:t>
      </w:r>
    </w:p>
    <w:p w14:paraId="187E807F" w14:textId="5AE8406B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Pripremanja stručnih mišljenja o prijedlozima zakona i drugih propisa iz područja gospodarstva, malog i srednjeg poduzetništva i obrta, turizma, ugostiteljstva i trgovine, regionalnog razvoja, prometa, vodnog gospodarstva, komunalnih djelatnosti, sustavnog gospodarenja energijom</w:t>
      </w:r>
      <w:r w:rsidR="002C325F">
        <w:rPr>
          <w:rFonts w:ascii="Times New Roman" w:hAnsi="Times New Roman" w:cs="Times New Roman"/>
          <w:sz w:val="24"/>
          <w:szCs w:val="24"/>
        </w:rPr>
        <w:t>,</w:t>
      </w:r>
    </w:p>
    <w:p w14:paraId="4814377E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Pružanja savjetodavne pomoći gradovima i općinama te obavljanje i drugih poslova kada je to utvrđeno posebnim zakonom, drugim propisom i aktom županijske skupštine ili župana,</w:t>
      </w:r>
    </w:p>
    <w:p w14:paraId="64AD2375" w14:textId="77777777" w:rsidR="002C325F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Usklađivanja radnji i poduzimanja mjera u cilju ravnomjernog regionalnog razvoja,</w:t>
      </w:r>
    </w:p>
    <w:p w14:paraId="4AA1AED2" w14:textId="61362F12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Vođenja baze podataka o gospodarskim kretanjima u županiji</w:t>
      </w:r>
      <w:r w:rsidR="002C325F">
        <w:rPr>
          <w:rFonts w:ascii="Times New Roman" w:hAnsi="Times New Roman" w:cs="Times New Roman"/>
          <w:sz w:val="24"/>
          <w:szCs w:val="24"/>
        </w:rPr>
        <w:t>,</w:t>
      </w:r>
    </w:p>
    <w:p w14:paraId="37BC8428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Promoviranja mogućnosti ulaganja u Županiji i očitovanja na upite investitora,</w:t>
      </w:r>
    </w:p>
    <w:p w14:paraId="5626D283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Sudjelovanja u organizaciji gospodarskih manifestacija, promocija, gospodarskih sajmova te izložbi,</w:t>
      </w:r>
    </w:p>
    <w:p w14:paraId="2A66DF95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Praćenja stanja u području turizma te davanje smjernica za unaprjeđenje različitih oblika kontinentalnog turizma u Županiji, a u suradnji s Turističkom zajednicom Bjelovarsko-bilogorske županije kao i koordiniranje aktivnosti svih sudionika iz područja turizma,</w:t>
      </w:r>
    </w:p>
    <w:p w14:paraId="5A38FED5" w14:textId="77777777" w:rsidR="002C325F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Upravne i stručne poslove iz područja komunalnog gospodarstva, sukladno zakonu, </w:t>
      </w:r>
    </w:p>
    <w:p w14:paraId="479C117F" w14:textId="1AFC403C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lastRenderedPageBreak/>
        <w:t>- Praćenja i predlaganja mjera za ravnomjerni razvitak komunalnih djelatnosti i izgradnju zajedničkih objekata komunalne infrastrukture,</w:t>
      </w:r>
    </w:p>
    <w:p w14:paraId="49582215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Rješavanja u upravnim stvarima u prvom stupnju, sukladno posebnim propisima, - Rješavanja u upravnim stvarima u drugom stupnju po žalbama izjavljenim na upravne akte tijela gradova i općina sukladno posebnim zakonima iz nadležnosti upravnog odjela, </w:t>
      </w:r>
    </w:p>
    <w:p w14:paraId="55205D83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- Iz nadležnosti Županije u djelatnosti upravljanja vodama, korištenja javnog vodnog dobra za odmor i rekreaciju, zaštite izvorišta, ograničenja korištenja voda i slično, u skladu sa zakonom, </w:t>
      </w:r>
    </w:p>
    <w:p w14:paraId="55B05B48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- Praćenja stanja u vodnom gospodarstvu, provođenja tekućih projekata sa ciljem smanjivanja onečišćenja vode, tla i zraka, </w:t>
      </w:r>
    </w:p>
    <w:p w14:paraId="69AABA30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- Iz područja regionalnog razvoja i to kroz izradu strateških dokumenata u područjima iz nadležnosti upravnog odjela te predlaganje i provođenje programa i projekata regionalne razvojne politike u skladu sa nacionalnim i europskim politikama regionalnog razvoja kao i predlaganje razvojnih prioriteta Županije, </w:t>
      </w:r>
    </w:p>
    <w:p w14:paraId="55B5A5E4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>- Organiziranja i praćenja izrade strateških dokumenata (planovi, programi, studije i slično) te provođenje u dijelu koji se odnosi na djelokrug upravnog tijela,</w:t>
      </w:r>
    </w:p>
    <w:p w14:paraId="34AA0F98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Vođenja baze projekata na području Županije, u suradnji s “JURA”, općinama, gradovima, županijama te tijelima državne uprave, izuzev baze EU projekata koju vodi upravno tijelo Županije u čijem su djelokrugu rada poslovi pripreme EU projekata, </w:t>
      </w:r>
    </w:p>
    <w:p w14:paraId="7B25060B" w14:textId="695D29DA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- Pribavljanja i distribuiranja informacije o potencijalnim izvorima financiranja županijskih programa </w:t>
      </w:r>
      <w:r w:rsidR="00C12621">
        <w:rPr>
          <w:rFonts w:ascii="Times New Roman" w:hAnsi="Times New Roman" w:cs="Times New Roman"/>
          <w:sz w:val="24"/>
          <w:szCs w:val="24"/>
        </w:rPr>
        <w:t>i</w:t>
      </w:r>
      <w:r w:rsidRPr="00D25537">
        <w:rPr>
          <w:rFonts w:ascii="Times New Roman" w:hAnsi="Times New Roman" w:cs="Times New Roman"/>
          <w:sz w:val="24"/>
          <w:szCs w:val="24"/>
        </w:rPr>
        <w:t xml:space="preserve"> projekata te programa gradova i općina, trgovačkih društava, javnih ustanova i udruga s državne i međunarodne razine, </w:t>
      </w:r>
    </w:p>
    <w:p w14:paraId="57EA4878" w14:textId="77777777" w:rsidR="00C12621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- Vezane uz kreditne programe Županije u smjeru razvoja djelatnosti iz nadležnosti odjela, </w:t>
      </w:r>
    </w:p>
    <w:p w14:paraId="5665CD4E" w14:textId="361B7F2A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>- Sudjelovanja u organizaciji seminara i ostalih stručnih skupova iz djelokruga upravnog tijela u suradnji s “JURA”,</w:t>
      </w:r>
    </w:p>
    <w:p w14:paraId="4C720ADB" w14:textId="77777777" w:rsidR="00236674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Praćenja stanja i analiziranja izvješća pravnih osoba osnovanih u područjima iz nadležnosti upravnog tijela, čija osnivačka prava, odnosno poslovne udjele ima Županija, </w:t>
      </w:r>
    </w:p>
    <w:p w14:paraId="1A82062D" w14:textId="3E25D53B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- Surađivanja s udrugama, drugim pravnim osobama i tijelima osnovanim u područjima iz djelokruga upravnog tijela, posebno sa socijalno-gospodarskim vijećem, </w:t>
      </w:r>
    </w:p>
    <w:p w14:paraId="65128D8F" w14:textId="77777777" w:rsidR="00340BB4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>- Pripremanja za provođenje postupaka za dodjelu koncesija u području energetike, upis u registar istih te praćenja izvršavanja koncesijskih ugovora i izrada propisanih izvješća,</w:t>
      </w:r>
    </w:p>
    <w:p w14:paraId="0933A1DA" w14:textId="3A2CD5CB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Provođenja programa sustavnog gospodarenja energijom na razini županije,</w:t>
      </w:r>
    </w:p>
    <w:p w14:paraId="1CD4CFD6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Vođenje registra objekata Županije u informatičkom sustavu gospodarenja energijom i koordiniranje s drugim upravnim tijelima te vođenje poslova tima energetske efikasnosti na svim investicijama koje se izvode na nekretninama kojima je vlasnik Županija, odnosno nekretninama javnih ustanova kojima je Županija osnivač, </w:t>
      </w:r>
    </w:p>
    <w:p w14:paraId="6D6DCBAE" w14:textId="62BF05E6" w:rsidR="00DD5A5B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>- Izrađivanja projektnih zadataka i sudjelovanje u provedbi nabave usluga za izradu strateških dokumenata propisanih zakonom iz područja energetike i rudarstva</w:t>
      </w:r>
      <w:r w:rsidR="0098111B">
        <w:rPr>
          <w:rFonts w:ascii="Times New Roman" w:hAnsi="Times New Roman" w:cs="Times New Roman"/>
          <w:sz w:val="24"/>
          <w:szCs w:val="24"/>
        </w:rPr>
        <w:t>,</w:t>
      </w:r>
    </w:p>
    <w:p w14:paraId="2B35FB97" w14:textId="1A6D47F2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lastRenderedPageBreak/>
        <w:t>- Koordiniranje poslova oko ravnomjerne izgradnje i održavanja županijskih i lokalnih cesta na području Županje u suradnji sa Županijskom upravom za ceste,</w:t>
      </w:r>
    </w:p>
    <w:p w14:paraId="5101A832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Praćenja stanja i predlaganja mjera za ostvarivanje efikasnije prometne povezanosti jedinica lokalne samouprave na području županije, </w:t>
      </w:r>
    </w:p>
    <w:p w14:paraId="479E65EC" w14:textId="77777777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- Predlaganja uvjeta obavljanja, provođenja postupaka i izdavanje dozvole za županijski linijski, odnosno županijski posebni linijski javni cestovni prijevoz putnika kao i vođenje propisanih upisnika i obavljanje ostalih poslova u području prometa, a koji su u nadležnosti Županije, </w:t>
      </w:r>
    </w:p>
    <w:p w14:paraId="5003348E" w14:textId="77777777" w:rsidR="0098111B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>- Rješavanja u prvom stupnju u pravima i obvezama građana i pravnih osoba u upravnom postupku iz područja cestovnog prometa te sudjelovanja u radu povjerenstava za tehnički pregled,</w:t>
      </w:r>
    </w:p>
    <w:p w14:paraId="22B8EDD2" w14:textId="555243E3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 - Stručnih i administrativnih poslova vezanih za pojedina radna tijela Županijske skupštine i župana, </w:t>
      </w:r>
    </w:p>
    <w:p w14:paraId="259B939E" w14:textId="77777777" w:rsidR="00301BDC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- Prikupljanja prijedloga projektnih ideja jedinica lokalne samouprave, udruga i ostalih interesnih grupa te izrađivanja projektnih prijedloga od općeg interesa za više dionika sa područja Županije, kandidiranja istih za sredstava za izradu projektno-tehničke dokumentacije nadležnim ministarstvima te izrađivanja zahtjeva za korištenje tehničke pomoći u svrhu kandidiranja istih, </w:t>
      </w:r>
    </w:p>
    <w:p w14:paraId="2B885806" w14:textId="007F1029" w:rsidR="00ED435B" w:rsidRPr="00D25537" w:rsidRDefault="00ED435B" w:rsidP="00ED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>- Druge poslove u skladu sa zakonom i pod zakonskim propisima.</w:t>
      </w:r>
    </w:p>
    <w:p w14:paraId="75838CA9" w14:textId="77777777" w:rsidR="00ED435B" w:rsidRPr="00D25537" w:rsidRDefault="00ED435B" w:rsidP="00ED435B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52B8378A" w14:textId="77777777" w:rsidR="005813C3" w:rsidRPr="00D25537" w:rsidRDefault="005813C3" w:rsidP="00ED435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25537">
        <w:rPr>
          <w:rFonts w:ascii="Times New Roman" w:hAnsi="Times New Roman" w:cs="Times New Roman"/>
          <w:b/>
          <w:sz w:val="24"/>
          <w:szCs w:val="24"/>
        </w:rPr>
        <w:t>PRORAČUNSKI KORISNICI IZ DJELOKRUGA RADA:</w:t>
      </w:r>
    </w:p>
    <w:p w14:paraId="0BF050FA" w14:textId="77777777" w:rsidR="005813C3" w:rsidRPr="00D25537" w:rsidRDefault="00ED435B" w:rsidP="004F6B6A">
      <w:pPr>
        <w:rPr>
          <w:rFonts w:ascii="Times New Roman" w:hAnsi="Times New Roman" w:cs="Times New Roman"/>
          <w:sz w:val="24"/>
          <w:szCs w:val="24"/>
        </w:rPr>
      </w:pPr>
      <w:r w:rsidRPr="00D25537">
        <w:rPr>
          <w:rFonts w:ascii="Times New Roman" w:hAnsi="Times New Roman" w:cs="Times New Roman"/>
          <w:sz w:val="24"/>
          <w:szCs w:val="24"/>
        </w:rPr>
        <w:t xml:space="preserve">Javna ustanova Razvojna agencija </w:t>
      </w:r>
      <w:r w:rsidR="00A06535" w:rsidRPr="00D25537">
        <w:rPr>
          <w:rFonts w:ascii="Times New Roman" w:hAnsi="Times New Roman" w:cs="Times New Roman"/>
          <w:sz w:val="24"/>
          <w:szCs w:val="24"/>
        </w:rPr>
        <w:t>Bjelovarsko-bilogorske županije</w:t>
      </w:r>
    </w:p>
    <w:p w14:paraId="1D5F4563" w14:textId="77777777" w:rsidR="00A06535" w:rsidRPr="00D25537" w:rsidRDefault="00A06535" w:rsidP="004F6B6A">
      <w:pPr>
        <w:rPr>
          <w:rFonts w:ascii="Times New Roman" w:hAnsi="Times New Roman" w:cs="Times New Roman"/>
          <w:sz w:val="24"/>
          <w:szCs w:val="24"/>
        </w:rPr>
      </w:pPr>
    </w:p>
    <w:p w14:paraId="6AF5B424" w14:textId="4E81EF2A" w:rsidR="005813C3" w:rsidRPr="00AF4F26" w:rsidRDefault="005B5AFB" w:rsidP="003E12B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IZVRŠENJE </w:t>
      </w:r>
      <w:r w:rsidR="00AF4F26" w:rsidRPr="00AF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POLUGODIŠNJEG </w:t>
      </w:r>
      <w:r w:rsidR="005813C3" w:rsidRPr="00AF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FINANCIJSK</w:t>
      </w:r>
      <w:r w:rsidRPr="00AF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OG</w:t>
      </w:r>
      <w:r w:rsidR="005813C3" w:rsidRPr="00AF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PLAN</w:t>
      </w:r>
      <w:r w:rsidRPr="00AF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5813C3" w:rsidRPr="00AF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ZA 202</w:t>
      </w:r>
      <w:r w:rsidR="00340B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5813C3" w:rsidRPr="00AF4F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GODINU:</w:t>
      </w:r>
    </w:p>
    <w:tbl>
      <w:tblPr>
        <w:tblStyle w:val="Reetkatablice"/>
        <w:tblW w:w="9351" w:type="dxa"/>
        <w:tblInd w:w="0" w:type="dxa"/>
        <w:tblLook w:val="04A0" w:firstRow="1" w:lastRow="0" w:firstColumn="1" w:lastColumn="0" w:noHBand="0" w:noVBand="1"/>
      </w:tblPr>
      <w:tblGrid>
        <w:gridCol w:w="818"/>
        <w:gridCol w:w="2334"/>
        <w:gridCol w:w="1663"/>
        <w:gridCol w:w="1701"/>
        <w:gridCol w:w="1701"/>
        <w:gridCol w:w="1134"/>
      </w:tblGrid>
      <w:tr w:rsidR="00435679" w:rsidRPr="00AF4F26" w14:paraId="1D468294" w14:textId="77777777" w:rsidTr="00435679">
        <w:trPr>
          <w:trHeight w:val="52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vAlign w:val="center"/>
            <w:hideMark/>
          </w:tcPr>
          <w:p w14:paraId="6F0CA65C" w14:textId="77777777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R.br.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vAlign w:val="center"/>
            <w:hideMark/>
          </w:tcPr>
          <w:p w14:paraId="53571D2B" w14:textId="77777777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Naziv programa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vAlign w:val="center"/>
            <w:hideMark/>
          </w:tcPr>
          <w:p w14:paraId="5006DD4D" w14:textId="5A9F89A0" w:rsidR="003B0638" w:rsidRPr="00F012CB" w:rsidRDefault="00306D7F" w:rsidP="00BE63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 2024</w:t>
            </w:r>
            <w:r w:rsidR="003B0638" w:rsidRPr="00F012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486B0852" w14:textId="3FCE2EB4" w:rsidR="003B0638" w:rsidRPr="00F012CB" w:rsidRDefault="00306D7F" w:rsidP="00BE63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Tekući plan </w:t>
            </w:r>
            <w:r w:rsidR="003B06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2024.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3264B548" w14:textId="2B251388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Izvršenje </w:t>
            </w:r>
          </w:p>
          <w:p w14:paraId="5C8B4A9E" w14:textId="30DA794E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F012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6BA89D4" w14:textId="77777777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435679" w:rsidRPr="00AF4F26" w14:paraId="3CD777F6" w14:textId="77777777" w:rsidTr="00435679">
        <w:trPr>
          <w:trHeight w:val="27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2535" w14:textId="77777777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39FF" w14:textId="77777777" w:rsidR="003B0638" w:rsidRPr="00F012CB" w:rsidRDefault="003B0638" w:rsidP="00BE63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Poticanje razvoja turizma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BA03" w14:textId="32BA3CA4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139.000</w:t>
            </w: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Pr="00B57330">
              <w:t xml:space="preserve"> </w:t>
            </w:r>
            <w:r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D52C" w14:textId="435FCABA" w:rsidR="003B0638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139.000,00 €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DEC7" w14:textId="4D2B094E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66.472,20</w:t>
            </w:r>
            <w:r w:rsidRPr="00B57330">
              <w:t xml:space="preserve"> </w:t>
            </w:r>
            <w:r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6265" w14:textId="24E761CC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47,82 %</w:t>
            </w:r>
          </w:p>
        </w:tc>
      </w:tr>
      <w:tr w:rsidR="00435679" w:rsidRPr="00AF4F26" w14:paraId="32C4FC82" w14:textId="77777777" w:rsidTr="00435679">
        <w:trPr>
          <w:trHeight w:val="26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E5D8" w14:textId="77777777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6243" w14:textId="77777777" w:rsidR="003B0638" w:rsidRPr="00F012CB" w:rsidRDefault="003B0638" w:rsidP="00BE63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Poticanje razvoja malog i srednjeg poduzetništva i obrtništva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9988" w14:textId="51AA080C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424.500,00</w:t>
            </w:r>
            <w:r w:rsidRPr="00B57330">
              <w:t xml:space="preserve"> </w:t>
            </w:r>
            <w:r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8776" w14:textId="54575572" w:rsidR="003B0638" w:rsidRDefault="0083293A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424.500,00 €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AD2E" w14:textId="2BCEB8AD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164.802,86 €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8F14" w14:textId="134F449C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38,82 %</w:t>
            </w:r>
          </w:p>
        </w:tc>
      </w:tr>
      <w:tr w:rsidR="00435679" w:rsidRPr="00AF4F26" w14:paraId="73AB0D91" w14:textId="77777777" w:rsidTr="00435679">
        <w:trPr>
          <w:trHeight w:val="26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E603" w14:textId="77777777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D251" w14:textId="77777777" w:rsidR="003B0638" w:rsidRPr="00F012CB" w:rsidRDefault="003B0638" w:rsidP="00BE63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Redovna djelatnost Razvojne agencije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1D01" w14:textId="7D5A1D14" w:rsidR="003B0638" w:rsidRPr="00F012CB" w:rsidRDefault="0083293A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1.177.807,00</w:t>
            </w:r>
            <w:r w:rsidR="003B0638" w:rsidRPr="00B57330">
              <w:t xml:space="preserve"> </w:t>
            </w:r>
            <w:r w:rsidR="003B0638"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DAF4" w14:textId="3A221377" w:rsidR="003B0638" w:rsidRDefault="00B61181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1.172.624,00</w:t>
            </w:r>
            <w:r w:rsidR="008329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9651" w14:textId="014C7FB4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509.183,46</w:t>
            </w:r>
            <w:r w:rsidRPr="00B57330">
              <w:t xml:space="preserve"> </w:t>
            </w:r>
            <w:r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6AEF" w14:textId="1D29369C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43,42 %</w:t>
            </w:r>
          </w:p>
        </w:tc>
      </w:tr>
      <w:tr w:rsidR="00435679" w:rsidRPr="00AF4F26" w14:paraId="3823DC1E" w14:textId="77777777" w:rsidTr="00435679">
        <w:trPr>
          <w:trHeight w:val="26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5D1B" w14:textId="77777777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77CC" w14:textId="77777777" w:rsidR="003B0638" w:rsidRPr="00F012CB" w:rsidRDefault="003B0638" w:rsidP="00BE63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Redovne djelatnosti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C6A5" w14:textId="049DB43F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3.066.000,00</w:t>
            </w:r>
            <w:r w:rsidRPr="00B57330">
              <w:t xml:space="preserve"> </w:t>
            </w:r>
            <w:r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EB88" w14:textId="78E3C323" w:rsidR="003B0638" w:rsidRDefault="00435679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3.066.000,00 €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733E" w14:textId="1D9BB62F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1.400.697,43 €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006B" w14:textId="3351569E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45,68 %</w:t>
            </w:r>
          </w:p>
        </w:tc>
      </w:tr>
      <w:tr w:rsidR="00435679" w:rsidRPr="00AF4F26" w14:paraId="50F3FE6D" w14:textId="77777777" w:rsidTr="00435679">
        <w:trPr>
          <w:trHeight w:val="26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3D2B" w14:textId="77777777" w:rsidR="003B0638" w:rsidRPr="00F012CB" w:rsidRDefault="003B0638" w:rsidP="00BE63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8565" w14:textId="77777777" w:rsidR="003B0638" w:rsidRPr="00F012CB" w:rsidRDefault="003B0638" w:rsidP="00BE63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Poticanje i razvoj komunalne infrastrukture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4750" w14:textId="23138511" w:rsidR="003B0638" w:rsidRPr="00F012CB" w:rsidRDefault="00435679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2.247.600,00</w:t>
            </w:r>
            <w:r w:rsidR="003B0638" w:rsidRPr="00B57330">
              <w:t xml:space="preserve"> </w:t>
            </w:r>
            <w:r w:rsidR="003B0638"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  <w:r w:rsidR="003B0638"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8ADC" w14:textId="3C627DD0" w:rsidR="003B0638" w:rsidRDefault="00435679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2.239.850,00 €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96CF" w14:textId="6060C507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19.270,68</w:t>
            </w:r>
            <w:r w:rsidRPr="00B57330">
              <w:t xml:space="preserve"> </w:t>
            </w:r>
            <w:r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7FBC" w14:textId="09A16099" w:rsidR="003B0638" w:rsidRPr="00F012CB" w:rsidRDefault="003B0638" w:rsidP="000938F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0,86</w:t>
            </w:r>
            <w:r w:rsidRPr="00F0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  <w:tr w:rsidR="00435679" w:rsidRPr="00AF4F26" w14:paraId="089F7868" w14:textId="77777777" w:rsidTr="00435679">
        <w:trPr>
          <w:trHeight w:val="2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7F1A" w14:textId="77777777" w:rsidR="003B0638" w:rsidRPr="00F012CB" w:rsidRDefault="003B0638" w:rsidP="00F012C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CEAAC" w14:textId="77777777" w:rsidR="003B0638" w:rsidRPr="00B57330" w:rsidRDefault="003B0638" w:rsidP="00F012C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73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Ukupno: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CDB5" w14:textId="2CBE6C01" w:rsidR="003B0638" w:rsidRPr="00B57330" w:rsidRDefault="00B61181" w:rsidP="00F012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7.054.907,00</w:t>
            </w:r>
            <w:r w:rsidR="003B0638" w:rsidRPr="00B57330">
              <w:t xml:space="preserve"> </w:t>
            </w:r>
            <w:r w:rsidR="003B0638"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2E8A" w14:textId="44B83C43" w:rsidR="003B0638" w:rsidRDefault="00B61181" w:rsidP="00F012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7.041.974,00 €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7118" w14:textId="1AA31AA7" w:rsidR="003B0638" w:rsidRPr="00B57330" w:rsidRDefault="003B0638" w:rsidP="00F012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2.160.426,63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857A" w14:textId="0C194A6E" w:rsidR="003B0638" w:rsidRPr="00E136A3" w:rsidRDefault="003B0638" w:rsidP="00F012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30,68 %</w:t>
            </w:r>
          </w:p>
        </w:tc>
      </w:tr>
    </w:tbl>
    <w:p w14:paraId="448E4DFE" w14:textId="77777777" w:rsidR="00F61FB4" w:rsidRDefault="00F61FB4" w:rsidP="006476FA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7371B5FF" w14:textId="276E10FC" w:rsidR="006476FA" w:rsidRPr="00B57330" w:rsidRDefault="006476FA" w:rsidP="006476FA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B5733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 xml:space="preserve">Glava: </w:t>
      </w:r>
      <w:r w:rsidR="00EF66B3" w:rsidRPr="00B5733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00401</w:t>
      </w:r>
      <w:r w:rsidR="00966075" w:rsidRPr="00B5733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Gospodarstvo i obrtništvo</w:t>
      </w:r>
    </w:p>
    <w:p w14:paraId="6C5FF969" w14:textId="77777777" w:rsidR="006476FA" w:rsidRPr="00B57330" w:rsidRDefault="006476FA" w:rsidP="006476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73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NAZIV PROGRAMA:</w:t>
      </w:r>
    </w:p>
    <w:p w14:paraId="38F02210" w14:textId="77777777" w:rsidR="006476FA" w:rsidRPr="00B57330" w:rsidRDefault="00EF66B3" w:rsidP="006476F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7330">
        <w:rPr>
          <w:rFonts w:ascii="Times New Roman" w:hAnsi="Times New Roman" w:cs="Times New Roman"/>
          <w:color w:val="000000" w:themeColor="text1"/>
          <w:sz w:val="24"/>
          <w:szCs w:val="24"/>
        </w:rPr>
        <w:t>Program: 1012</w:t>
      </w:r>
      <w:r w:rsidR="00966075" w:rsidRPr="00B57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Poticanje razvoja turizma</w:t>
      </w:r>
    </w:p>
    <w:p w14:paraId="6F578F75" w14:textId="77777777" w:rsidR="006476FA" w:rsidRPr="00B57330" w:rsidRDefault="006476FA" w:rsidP="006476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73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OPIS PROGRAMA:</w:t>
      </w:r>
    </w:p>
    <w:p w14:paraId="0D277EEE" w14:textId="77777777" w:rsidR="00996D62" w:rsidRPr="00B57330" w:rsidRDefault="00966075" w:rsidP="0096607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7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Turizam predstavlja gospodarsku granu  koja </w:t>
      </w:r>
      <w:r w:rsidR="00B57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</w:t>
      </w:r>
      <w:r w:rsidRPr="00B57330">
        <w:rPr>
          <w:rFonts w:ascii="Times New Roman" w:hAnsi="Times New Roman" w:cs="Times New Roman"/>
          <w:color w:val="000000" w:themeColor="text1"/>
          <w:sz w:val="24"/>
          <w:szCs w:val="24"/>
        </w:rPr>
        <w:t>u Bjelovarsko-bilogorskoj županiji</w:t>
      </w:r>
      <w:r w:rsidR="00B57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razvoju te</w:t>
      </w:r>
      <w:r w:rsidRPr="00B57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ima veliki potencijal kao i ulogu razvoju gospodarstva naše županije. Kroz ovaj program sufinancira se rad Turističke zajednice Bjelovarsko-bilogorske županije, potiče se razvoj kontinentalnog turizma kroz javne pozive kojima je cilj održivo korištenje svih prirodnih resursa, očuvanje kulturne baštine</w:t>
      </w:r>
      <w:r w:rsidR="00561AF0" w:rsidRPr="00B57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se</w:t>
      </w:r>
      <w:r w:rsidRPr="00B57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osiguravaju financijska sredstva za održavanje turističke infrastrukture.</w:t>
      </w:r>
    </w:p>
    <w:p w14:paraId="3F3D3B04" w14:textId="77777777" w:rsidR="00887861" w:rsidRPr="00B57330" w:rsidRDefault="0088786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73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IZVRŠENJE PROGRAMA S OSVRTOM NA CILJEVE KOJI SU OSTVARENI NJEGOVOM PROVEDBOM</w:t>
      </w:r>
    </w:p>
    <w:p w14:paraId="2B0DD807" w14:textId="77777777" w:rsidR="00966075" w:rsidRPr="00B57330" w:rsidRDefault="00966075" w:rsidP="0096607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7330">
        <w:rPr>
          <w:rFonts w:ascii="Times New Roman" w:hAnsi="Times New Roman" w:cs="Times New Roman"/>
          <w:color w:val="000000" w:themeColor="text1"/>
          <w:sz w:val="24"/>
          <w:szCs w:val="24"/>
        </w:rPr>
        <w:t>U okviru ovog programa provodile su se slijedeće aktivnosti:</w:t>
      </w:r>
    </w:p>
    <w:p w14:paraId="4D255AA3" w14:textId="094691F8" w:rsidR="00966075" w:rsidRPr="00B57330" w:rsidRDefault="00DA375C" w:rsidP="00966075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</w:t>
      </w:r>
      <w:r w:rsidR="00966075" w:rsidRPr="00B573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A000022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966075" w:rsidRPr="00B573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66075" w:rsidRPr="00B573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Turistička zajednica Bjelovarsko-bilogorske županije</w:t>
      </w:r>
    </w:p>
    <w:p w14:paraId="4A375349" w14:textId="2A9A4F16" w:rsidR="00595993" w:rsidRPr="00A8190C" w:rsidRDefault="00966075" w:rsidP="0059599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7330">
        <w:rPr>
          <w:rFonts w:ascii="Times New Roman" w:hAnsi="Times New Roman" w:cs="Times New Roman"/>
          <w:color w:val="000000" w:themeColor="text1"/>
          <w:sz w:val="24"/>
          <w:szCs w:val="24"/>
        </w:rPr>
        <w:t>U sklopu ove aktivnosti realizirala su se sredstva za sufinanciranje rada Turističke zajednice Bjelovarsko-bilogorske županije. Turistička zajednica Bjelovarsko-bilogorske županije izvršila je planirane zadaće s navedenim sredstvima kao i uz pomoć sredstava ostvarenih kroz dobivene projekte Hrvatske turističke zajednice i Ministarstva turizma.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2551"/>
        <w:gridCol w:w="1843"/>
      </w:tblGrid>
      <w:tr w:rsidR="00F61FB4" w:rsidRPr="00AF4F26" w14:paraId="28055818" w14:textId="77777777" w:rsidTr="00F71457">
        <w:trPr>
          <w:trHeight w:val="340"/>
        </w:trPr>
        <w:tc>
          <w:tcPr>
            <w:tcW w:w="2547" w:type="dxa"/>
            <w:shd w:val="clear" w:color="auto" w:fill="B5C0D8"/>
          </w:tcPr>
          <w:p w14:paraId="4782F960" w14:textId="1A83A450" w:rsidR="00306D7F" w:rsidRPr="00B57330" w:rsidRDefault="00E1529C" w:rsidP="00F714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</w:t>
            </w:r>
            <w:r w:rsidR="00306D7F" w:rsidRPr="00B573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 w:rsidR="00306D7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306D7F" w:rsidRPr="00B573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14:paraId="06A5BA42" w14:textId="4ED6DFA6" w:rsidR="00306D7F" w:rsidRPr="00B57330" w:rsidRDefault="00E1529C" w:rsidP="00F714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</w:t>
            </w:r>
            <w:r w:rsidR="00F61F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ekući plan 2024.</w:t>
            </w:r>
          </w:p>
        </w:tc>
        <w:tc>
          <w:tcPr>
            <w:tcW w:w="2551" w:type="dxa"/>
            <w:shd w:val="clear" w:color="auto" w:fill="B5C0D8"/>
          </w:tcPr>
          <w:p w14:paraId="75B387EA" w14:textId="0D56BB3C" w:rsidR="00306D7F" w:rsidRPr="00B57330" w:rsidRDefault="00F61FB4" w:rsidP="00F71457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30.06.2024.</w:t>
            </w:r>
          </w:p>
        </w:tc>
        <w:tc>
          <w:tcPr>
            <w:tcW w:w="1843" w:type="dxa"/>
            <w:shd w:val="clear" w:color="auto" w:fill="B5C0D8"/>
          </w:tcPr>
          <w:p w14:paraId="1EE73C69" w14:textId="069DFB04" w:rsidR="00306D7F" w:rsidRPr="00B57330" w:rsidRDefault="00306D7F" w:rsidP="00F71457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73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F61FB4" w:rsidRPr="00AF4F26" w14:paraId="69B98498" w14:textId="77777777" w:rsidTr="00F71457">
        <w:trPr>
          <w:trHeight w:val="328"/>
        </w:trPr>
        <w:tc>
          <w:tcPr>
            <w:tcW w:w="2547" w:type="dxa"/>
            <w:shd w:val="clear" w:color="auto" w:fill="auto"/>
            <w:vAlign w:val="center"/>
          </w:tcPr>
          <w:p w14:paraId="7011634A" w14:textId="77777777" w:rsidR="00306D7F" w:rsidRPr="00B57330" w:rsidRDefault="00306D7F" w:rsidP="00306D7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73.000,00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3A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1AEE2A" w14:textId="10429D6E" w:rsidR="00306D7F" w:rsidRPr="00B57330" w:rsidRDefault="00F61FB4" w:rsidP="00F61FB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73.000,00</w:t>
            </w:r>
            <w:r w:rsidR="00306D7F"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06D7F" w:rsidRPr="00B93A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551" w:type="dxa"/>
            <w:vAlign w:val="center"/>
          </w:tcPr>
          <w:p w14:paraId="4AD3BF66" w14:textId="383B56FF" w:rsidR="00306D7F" w:rsidRDefault="00F61FB4" w:rsidP="009F67F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36.472,20 €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2FAAD5" w14:textId="03721672" w:rsidR="00306D7F" w:rsidRPr="00B57330" w:rsidRDefault="00306D7F" w:rsidP="009F67F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49,96</w:t>
            </w:r>
            <w:r w:rsidRPr="00B573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14:paraId="0D20A58C" w14:textId="77777777" w:rsidR="006476FA" w:rsidRPr="00AF4F26" w:rsidRDefault="006476F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87B95AC" w14:textId="38816CA4" w:rsidR="009F67F0" w:rsidRDefault="009F67F0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E69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</w:t>
      </w:r>
      <w:r w:rsidR="00DA37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1E69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000312</w:t>
      </w:r>
      <w:r w:rsidR="00DA37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E69E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A37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6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Potpora razvoju kontinentalnog turizma</w:t>
      </w:r>
    </w:p>
    <w:p w14:paraId="5208FD99" w14:textId="4978CA32" w:rsidR="00F116A1" w:rsidRPr="00F116A1" w:rsidRDefault="00F116A1" w:rsidP="00F116A1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E69ED">
        <w:rPr>
          <w:rFonts w:ascii="Times New Roman" w:hAnsi="Times New Roman" w:cs="Times New Roman"/>
          <w:color w:val="000000" w:themeColor="text1"/>
          <w:sz w:val="24"/>
          <w:szCs w:val="24"/>
        </w:rPr>
        <w:t>Sredstva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</w:t>
      </w:r>
      <w:r w:rsidRPr="001E6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udružena sa sredstvima TZ BBŽ i HTZ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 uložena su za</w:t>
      </w:r>
      <w:r w:rsidRPr="001E6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Javni poziv </w:t>
      </w:r>
      <w:r w:rsidRPr="001E69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podizanje kvalitete pružatelja usluga smještaja sa područja Bjelovarsko-bilogorske županije za 202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1E69E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godinu.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2551"/>
        <w:gridCol w:w="1843"/>
      </w:tblGrid>
      <w:tr w:rsidR="00F61FB4" w:rsidRPr="001E69ED" w14:paraId="49107762" w14:textId="77777777" w:rsidTr="00F71457">
        <w:trPr>
          <w:trHeight w:val="355"/>
        </w:trPr>
        <w:tc>
          <w:tcPr>
            <w:tcW w:w="2547" w:type="dxa"/>
            <w:shd w:val="clear" w:color="auto" w:fill="B5C0D8"/>
          </w:tcPr>
          <w:p w14:paraId="7829A898" w14:textId="1E08D527" w:rsidR="00F61FB4" w:rsidRPr="001E69ED" w:rsidRDefault="00F61FB4" w:rsidP="00F61F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</w:t>
            </w:r>
            <w:r w:rsidRPr="00B573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B573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14:paraId="7135C980" w14:textId="5BAE6C81" w:rsidR="00F61FB4" w:rsidRPr="001E69ED" w:rsidRDefault="00F61FB4" w:rsidP="0004101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Tekući plan </w:t>
            </w:r>
            <w:r w:rsidRPr="001E69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E69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330D74AF" w14:textId="34410E53" w:rsidR="00F61FB4" w:rsidRPr="001E69ED" w:rsidRDefault="00F61FB4" w:rsidP="00F61F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30.06.2024</w:t>
            </w:r>
          </w:p>
        </w:tc>
        <w:tc>
          <w:tcPr>
            <w:tcW w:w="1843" w:type="dxa"/>
            <w:shd w:val="clear" w:color="auto" w:fill="B5C0D8"/>
          </w:tcPr>
          <w:p w14:paraId="37801E20" w14:textId="20FD5E0A" w:rsidR="00F61FB4" w:rsidRPr="001E69ED" w:rsidRDefault="00F61FB4" w:rsidP="009F67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E69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F61FB4" w:rsidRPr="001E69ED" w14:paraId="50F194F5" w14:textId="77777777" w:rsidTr="00F71457">
        <w:trPr>
          <w:trHeight w:val="341"/>
        </w:trPr>
        <w:tc>
          <w:tcPr>
            <w:tcW w:w="2547" w:type="dxa"/>
            <w:shd w:val="clear" w:color="auto" w:fill="auto"/>
            <w:vAlign w:val="center"/>
          </w:tcPr>
          <w:p w14:paraId="17C0C890" w14:textId="524B3257" w:rsidR="00F61FB4" w:rsidRPr="001E69ED" w:rsidRDefault="00F61FB4" w:rsidP="007861E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25.000,00</w:t>
            </w:r>
            <w:r w:rsidRPr="001E69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DB0D9C" w14:textId="544E587A" w:rsidR="00F61FB4" w:rsidRPr="001E69ED" w:rsidRDefault="005440EF" w:rsidP="007861E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25.000,00</w:t>
            </w:r>
            <w:r w:rsidR="00F61F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551" w:type="dxa"/>
            <w:vAlign w:val="center"/>
          </w:tcPr>
          <w:p w14:paraId="5335679F" w14:textId="3D00358A" w:rsidR="00F61FB4" w:rsidRDefault="005440EF" w:rsidP="007861E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15.000,00 </w:t>
            </w:r>
            <w:r w:rsidR="00366E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A5F695" w14:textId="26422941" w:rsidR="00F61FB4" w:rsidRPr="001E69ED" w:rsidRDefault="00F61FB4" w:rsidP="009F67F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1E69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Pr="001E69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5EEC6B3F" w14:textId="77777777" w:rsidR="009F67F0" w:rsidRPr="00AF4F26" w:rsidRDefault="009F67F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96C4FC7" w14:textId="5831952F" w:rsidR="0004101E" w:rsidRDefault="0004101E" w:rsidP="009F67F0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E69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</w:t>
      </w:r>
      <w:r w:rsidR="00DA37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1E69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000313</w:t>
      </w:r>
      <w:r w:rsidR="00DA37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E6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1E6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Turističke manifestacije od važnosti za Županiju</w:t>
      </w:r>
    </w:p>
    <w:p w14:paraId="3408E5EC" w14:textId="61E4C59D" w:rsidR="004A7B30" w:rsidRPr="004A7B30" w:rsidRDefault="004A7B30" w:rsidP="009F67F0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F502B">
        <w:rPr>
          <w:rFonts w:ascii="Times New Roman" w:hAnsi="Times New Roman" w:cs="Times New Roman"/>
          <w:color w:val="000000" w:themeColor="text1"/>
          <w:sz w:val="24"/>
          <w:szCs w:val="24"/>
        </w:rPr>
        <w:t>Sredstva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</w:t>
      </w:r>
      <w:r w:rsidRPr="003F50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udružena sa sredstvima TZ BBŽ i HTZ te uložena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3F50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Javni poziv </w:t>
      </w:r>
      <w:r w:rsidRPr="003F502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</w:t>
      </w:r>
      <w:r w:rsidRPr="003F502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F502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dodjelu potpora regionalnim i lokalnim događanjima u 202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3F502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godini.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432"/>
        <w:gridCol w:w="2551"/>
        <w:gridCol w:w="1843"/>
      </w:tblGrid>
      <w:tr w:rsidR="00366E41" w:rsidRPr="00AF4F26" w14:paraId="6B4B3F85" w14:textId="77777777" w:rsidTr="00F71457">
        <w:trPr>
          <w:trHeight w:val="321"/>
        </w:trPr>
        <w:tc>
          <w:tcPr>
            <w:tcW w:w="2383" w:type="dxa"/>
            <w:tcBorders>
              <w:bottom w:val="single" w:sz="4" w:space="0" w:color="auto"/>
            </w:tcBorders>
            <w:shd w:val="clear" w:color="auto" w:fill="B5C0D8"/>
          </w:tcPr>
          <w:p w14:paraId="3B3D5072" w14:textId="6DEA1C05" w:rsidR="00366E41" w:rsidRPr="001E69ED" w:rsidRDefault="00366E41" w:rsidP="00F714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</w:t>
            </w:r>
            <w:r w:rsidRPr="00B573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B573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32" w:type="dxa"/>
            <w:tcBorders>
              <w:bottom w:val="single" w:sz="4" w:space="0" w:color="auto"/>
            </w:tcBorders>
            <w:shd w:val="clear" w:color="auto" w:fill="B5C0D8"/>
          </w:tcPr>
          <w:p w14:paraId="3A44065F" w14:textId="1556C8C6" w:rsidR="00366E41" w:rsidRPr="001E69ED" w:rsidRDefault="00366E41" w:rsidP="00F714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5C0D8"/>
          </w:tcPr>
          <w:p w14:paraId="4E95B41A" w14:textId="078B3BDC" w:rsidR="00366E41" w:rsidRPr="001E69ED" w:rsidRDefault="00366E41" w:rsidP="00F714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30.06.2024.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5C0D8"/>
          </w:tcPr>
          <w:p w14:paraId="5EB545FF" w14:textId="531B04D8" w:rsidR="00366E41" w:rsidRPr="001E69ED" w:rsidRDefault="00366E41" w:rsidP="00F714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E69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366E41" w:rsidRPr="00AF4F26" w14:paraId="1F9A7E29" w14:textId="77777777" w:rsidTr="00F71457">
        <w:trPr>
          <w:trHeight w:val="308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C322" w14:textId="49B0C349" w:rsidR="00366E41" w:rsidRPr="00AF4F26" w:rsidRDefault="00366E41" w:rsidP="007861E4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25.000,00</w:t>
            </w:r>
            <w:r w:rsidRPr="001E69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5E5" w14:textId="321ACE59" w:rsidR="00366E41" w:rsidRPr="003F502B" w:rsidRDefault="00366E41" w:rsidP="007861E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15.000,0</w:t>
            </w:r>
            <w:r w:rsidRPr="003F5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2E87" w14:textId="377E309C" w:rsidR="00366E41" w:rsidRDefault="00345108" w:rsidP="007861E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15.000,00</w:t>
            </w:r>
            <w:r w:rsidR="00115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B42A" w14:textId="602B16EB" w:rsidR="00366E41" w:rsidRPr="003F502B" w:rsidRDefault="00366E41" w:rsidP="000C721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60,00</w:t>
            </w:r>
            <w:r w:rsidRPr="003F50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6BB35642" w14:textId="7CD8D348" w:rsidR="004A7B30" w:rsidRDefault="004A7B30" w:rsidP="0039121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Hlk100219634"/>
    </w:p>
    <w:p w14:paraId="252E7E9F" w14:textId="77777777" w:rsidR="00A8190C" w:rsidRDefault="00A8190C" w:rsidP="0039121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8C773C" w14:textId="6E77E267" w:rsidR="0039121C" w:rsidRPr="00DE3FB0" w:rsidRDefault="004A7B30" w:rsidP="0039121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64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37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</w:t>
      </w:r>
      <w:r w:rsidRPr="00C264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000062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37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39121C" w:rsidRPr="00DE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Javna turistička infrastruktura</w:t>
      </w:r>
      <w:r w:rsidR="0039121C" w:rsidRPr="00DE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14:paraId="59C714E2" w14:textId="019EE33F" w:rsidR="0039121C" w:rsidRPr="00DE3FB0" w:rsidRDefault="0039121C" w:rsidP="00DE3FB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3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sklopu ove aktivnosti </w:t>
      </w:r>
      <w:r w:rsidR="00DE3FB0" w:rsidRPr="00DE3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planirana su </w:t>
      </w:r>
      <w:r w:rsidRPr="00DE3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sredstva </w:t>
      </w:r>
      <w:r w:rsidR="00DA375C">
        <w:rPr>
          <w:rFonts w:ascii="Times New Roman" w:hAnsi="Times New Roman" w:cs="Times New Roman"/>
          <w:color w:val="000000" w:themeColor="text1"/>
          <w:sz w:val="24"/>
          <w:szCs w:val="24"/>
        </w:rPr>
        <w:t>za održavanje  postojeće turističke infrastrukture te do sada nije bilo potrebe za održavanjem.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410"/>
        <w:gridCol w:w="1985"/>
      </w:tblGrid>
      <w:tr w:rsidR="00A0377B" w:rsidRPr="00DE3FB0" w14:paraId="391357D8" w14:textId="77777777" w:rsidTr="00716DDB">
        <w:trPr>
          <w:trHeight w:val="367"/>
        </w:trPr>
        <w:tc>
          <w:tcPr>
            <w:tcW w:w="2547" w:type="dxa"/>
            <w:shd w:val="clear" w:color="auto" w:fill="B5C0D8"/>
          </w:tcPr>
          <w:p w14:paraId="45790502" w14:textId="48694ADF" w:rsidR="00A0377B" w:rsidRPr="00DE3FB0" w:rsidRDefault="00A0377B" w:rsidP="00A03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DE3F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DE3F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4EC1EE93" w14:textId="50F3E8F8" w:rsidR="00A0377B" w:rsidRPr="00DE3FB0" w:rsidRDefault="00A0377B" w:rsidP="000544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410" w:type="dxa"/>
            <w:shd w:val="clear" w:color="auto" w:fill="B5C0D8"/>
          </w:tcPr>
          <w:p w14:paraId="52C1D0F0" w14:textId="7955AE9A" w:rsidR="00A0377B" w:rsidRPr="00DE3FB0" w:rsidRDefault="00A0377B" w:rsidP="000544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30.06.2024.</w:t>
            </w:r>
          </w:p>
        </w:tc>
        <w:tc>
          <w:tcPr>
            <w:tcW w:w="1985" w:type="dxa"/>
            <w:shd w:val="clear" w:color="auto" w:fill="B5C0D8"/>
          </w:tcPr>
          <w:p w14:paraId="00EA56DF" w14:textId="37B5C135" w:rsidR="00A0377B" w:rsidRPr="00DE3FB0" w:rsidRDefault="00A0377B" w:rsidP="000544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E3F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A0377B" w:rsidRPr="00DE3FB0" w14:paraId="569A3C24" w14:textId="77777777" w:rsidTr="00716DDB">
        <w:trPr>
          <w:trHeight w:val="353"/>
        </w:trPr>
        <w:tc>
          <w:tcPr>
            <w:tcW w:w="2547" w:type="dxa"/>
            <w:shd w:val="clear" w:color="auto" w:fill="auto"/>
          </w:tcPr>
          <w:p w14:paraId="361DC11A" w14:textId="1D58ED22" w:rsidR="00A0377B" w:rsidRPr="00DE3FB0" w:rsidRDefault="00A0377B" w:rsidP="004923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16.000,00</w:t>
            </w:r>
            <w:r w:rsidRPr="00DE3F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€</w:t>
            </w:r>
          </w:p>
        </w:tc>
        <w:tc>
          <w:tcPr>
            <w:tcW w:w="2551" w:type="dxa"/>
            <w:shd w:val="clear" w:color="auto" w:fill="auto"/>
          </w:tcPr>
          <w:p w14:paraId="2E85DA43" w14:textId="0109C3FC" w:rsidR="00A0377B" w:rsidRPr="00DE3FB0" w:rsidRDefault="00A0377B" w:rsidP="004923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16.000,00</w:t>
            </w:r>
            <w:r w:rsidRPr="00DE3F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410" w:type="dxa"/>
          </w:tcPr>
          <w:p w14:paraId="7F57AF80" w14:textId="17C8752B" w:rsidR="00A0377B" w:rsidRPr="00DE3FB0" w:rsidRDefault="00A0377B" w:rsidP="00AD385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14:paraId="601311AE" w14:textId="70797A5A" w:rsidR="00A0377B" w:rsidRPr="00DE3FB0" w:rsidRDefault="00A0377B" w:rsidP="00AD385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3F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0 %</w:t>
            </w:r>
          </w:p>
        </w:tc>
      </w:tr>
      <w:bookmarkEnd w:id="1"/>
    </w:tbl>
    <w:p w14:paraId="76021B8C" w14:textId="77777777" w:rsidR="00390C45" w:rsidRPr="00AF4F26" w:rsidRDefault="00390C45" w:rsidP="008D71FB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C9D9735" w14:textId="77777777" w:rsidR="004B48E1" w:rsidRPr="00B260C4" w:rsidRDefault="004B48E1" w:rsidP="004B48E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6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NAZIV PROGRAMA:</w:t>
      </w:r>
    </w:p>
    <w:p w14:paraId="64BE8978" w14:textId="77777777" w:rsidR="004B48E1" w:rsidRPr="00B260C4" w:rsidRDefault="00EF66B3" w:rsidP="004B48E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60C4">
        <w:rPr>
          <w:rFonts w:ascii="Times New Roman" w:hAnsi="Times New Roman" w:cs="Times New Roman"/>
          <w:color w:val="000000" w:themeColor="text1"/>
          <w:sz w:val="24"/>
          <w:szCs w:val="24"/>
        </w:rPr>
        <w:t>Program 1008:</w:t>
      </w:r>
      <w:r w:rsidR="004B48E1" w:rsidRPr="00B26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Poticanje razvoja malog i srednjeg poduzetništva i obrtništva</w:t>
      </w:r>
    </w:p>
    <w:p w14:paraId="7CACA9CA" w14:textId="77777777" w:rsidR="004B48E1" w:rsidRPr="00B260C4" w:rsidRDefault="004B48E1" w:rsidP="004B48E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6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OPIS PROGRAMA:</w:t>
      </w:r>
    </w:p>
    <w:p w14:paraId="06FAAB7D" w14:textId="77777777" w:rsidR="004B48E1" w:rsidRPr="00B260C4" w:rsidRDefault="004B48E1" w:rsidP="004B48E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60C4">
        <w:rPr>
          <w:rFonts w:ascii="Times New Roman" w:hAnsi="Times New Roman" w:cs="Times New Roman"/>
          <w:color w:val="000000" w:themeColor="text1"/>
          <w:sz w:val="24"/>
          <w:szCs w:val="24"/>
        </w:rPr>
        <w:t>U okviru ovog programa provode se slijedeće aktivnosti:</w:t>
      </w:r>
    </w:p>
    <w:p w14:paraId="59918CB0" w14:textId="71638D27" w:rsidR="004B48E1" w:rsidRPr="00B260C4" w:rsidRDefault="004B48E1" w:rsidP="004B48E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6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A000020 </w:t>
      </w:r>
      <w:r w:rsidR="00DA37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Pr="00DA375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Promicanje gospodarstva Bjelovarsko-bilogorske županije</w:t>
      </w:r>
    </w:p>
    <w:p w14:paraId="3FCF1135" w14:textId="59E62D05" w:rsidR="004B48E1" w:rsidRPr="00B260C4" w:rsidRDefault="004B48E1" w:rsidP="004B48E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6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sklopu ove aktivnosti financirana je organizacija i promotivne aktivnosti Bjelovarsko-bilogorske županije na </w:t>
      </w:r>
      <w:r w:rsidR="00F1739C" w:rsidRPr="00B26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Proljetnom </w:t>
      </w:r>
      <w:r w:rsidRPr="00B26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sajmu u </w:t>
      </w:r>
      <w:proofErr w:type="spellStart"/>
      <w:r w:rsidRPr="00B260C4">
        <w:rPr>
          <w:rFonts w:ascii="Times New Roman" w:hAnsi="Times New Roman" w:cs="Times New Roman"/>
          <w:color w:val="000000" w:themeColor="text1"/>
          <w:sz w:val="24"/>
          <w:szCs w:val="24"/>
        </w:rPr>
        <w:t>Gudovcu</w:t>
      </w:r>
      <w:proofErr w:type="spellEnd"/>
      <w:r w:rsidR="00A167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na 25. Međunarodnom sajmu gospodarstva u Mostaru.</w:t>
      </w:r>
      <w:r w:rsidRPr="00B26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6FAA" w:rsidRPr="00B260C4">
        <w:rPr>
          <w:rFonts w:ascii="Times New Roman" w:hAnsi="Times New Roman" w:cs="Times New Roman"/>
          <w:color w:val="000000" w:themeColor="text1"/>
          <w:sz w:val="24"/>
          <w:szCs w:val="24"/>
        </w:rPr>
        <w:t>U sklopu istog, Javnim pozivom osigurani su promocijski i prodajni pultovi za izlagače s područja županije.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268"/>
        <w:gridCol w:w="1985"/>
      </w:tblGrid>
      <w:tr w:rsidR="004923F7" w:rsidRPr="00AF4F26" w14:paraId="3A34D5A8" w14:textId="77777777" w:rsidTr="00330DB2">
        <w:trPr>
          <w:trHeight w:val="293"/>
        </w:trPr>
        <w:tc>
          <w:tcPr>
            <w:tcW w:w="2689" w:type="dxa"/>
            <w:shd w:val="clear" w:color="auto" w:fill="B5C0D8"/>
          </w:tcPr>
          <w:p w14:paraId="05D3ECDC" w14:textId="1C2A08D5" w:rsidR="004923F7" w:rsidRPr="00B260C4" w:rsidRDefault="004923F7" w:rsidP="004923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57B2FE8F" w14:textId="32462AD4" w:rsidR="004923F7" w:rsidRPr="00B260C4" w:rsidRDefault="004923F7" w:rsidP="009A00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14:paraId="2E3255CA" w14:textId="3527ECC5" w:rsidR="004923F7" w:rsidRPr="00B260C4" w:rsidRDefault="004923F7" w:rsidP="009A00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B5C0D8"/>
          </w:tcPr>
          <w:p w14:paraId="5C12041E" w14:textId="77777777" w:rsidR="004923F7" w:rsidRPr="00B260C4" w:rsidRDefault="004923F7" w:rsidP="009A00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4923F7" w:rsidRPr="00AF4F26" w14:paraId="26B39CE9" w14:textId="77777777" w:rsidTr="00330DB2">
        <w:trPr>
          <w:trHeight w:val="282"/>
        </w:trPr>
        <w:tc>
          <w:tcPr>
            <w:tcW w:w="2689" w:type="dxa"/>
            <w:shd w:val="clear" w:color="auto" w:fill="auto"/>
          </w:tcPr>
          <w:p w14:paraId="17F550F2" w14:textId="68F567B9" w:rsidR="004923F7" w:rsidRPr="00B260C4" w:rsidRDefault="004923F7" w:rsidP="004923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0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B260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.000,00 €</w:t>
            </w:r>
          </w:p>
        </w:tc>
        <w:tc>
          <w:tcPr>
            <w:tcW w:w="2551" w:type="dxa"/>
            <w:vAlign w:val="center"/>
          </w:tcPr>
          <w:p w14:paraId="0F6399A1" w14:textId="5920CEC1" w:rsidR="004923F7" w:rsidRDefault="004923F7" w:rsidP="00411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28.000,00 €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2F0F42" w14:textId="08DC883F" w:rsidR="004923F7" w:rsidRPr="00B260C4" w:rsidRDefault="004923F7" w:rsidP="00411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17.695,87</w:t>
            </w:r>
            <w:r w:rsidRPr="00B260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1985" w:type="dxa"/>
            <w:shd w:val="clear" w:color="auto" w:fill="auto"/>
          </w:tcPr>
          <w:p w14:paraId="5D692B6B" w14:textId="36331166" w:rsidR="004923F7" w:rsidRPr="00B260C4" w:rsidRDefault="004923F7" w:rsidP="00411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63,20</w:t>
            </w:r>
            <w:r w:rsidRPr="00B260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539765D8" w14:textId="77777777" w:rsidR="004B48E1" w:rsidRPr="00AF4F26" w:rsidRDefault="004B48E1" w:rsidP="004B48E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22AE915" w14:textId="45C4CCE7" w:rsidR="00F1739C" w:rsidRPr="00B260C4" w:rsidRDefault="00F1739C" w:rsidP="00F1739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100052089"/>
      <w:bookmarkStart w:id="3" w:name="_Hlk100223280"/>
      <w:r w:rsidRPr="00B26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A000023 </w:t>
      </w:r>
      <w:r w:rsidR="00CA65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B26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1675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„Suvenir Nova“</w:t>
      </w:r>
    </w:p>
    <w:bookmarkEnd w:id="2"/>
    <w:p w14:paraId="733CADC2" w14:textId="77777777" w:rsidR="00F1739C" w:rsidRPr="004B1133" w:rsidRDefault="00F1739C" w:rsidP="00F1739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11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Ustanovi Suvenir Nova, isplaćuje se mjesečna dotacija za sufinanciranje rada </w:t>
      </w:r>
      <w:r w:rsidR="00B260C4" w:rsidRPr="004B1133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4B1133">
        <w:rPr>
          <w:rFonts w:ascii="Times New Roman" w:hAnsi="Times New Roman" w:cs="Times New Roman"/>
          <w:color w:val="000000" w:themeColor="text1"/>
          <w:sz w:val="24"/>
          <w:szCs w:val="24"/>
        </w:rPr>
        <w:t>stanove</w:t>
      </w:r>
      <w:r w:rsidR="0091308A" w:rsidRPr="004B11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280"/>
        <w:gridCol w:w="1973"/>
      </w:tblGrid>
      <w:tr w:rsidR="007F7631" w:rsidRPr="004B1133" w14:paraId="4D80C863" w14:textId="77777777" w:rsidTr="00E5488E">
        <w:trPr>
          <w:trHeight w:val="354"/>
        </w:trPr>
        <w:tc>
          <w:tcPr>
            <w:tcW w:w="2689" w:type="dxa"/>
            <w:shd w:val="clear" w:color="auto" w:fill="B5C0D8"/>
          </w:tcPr>
          <w:p w14:paraId="79E2D14D" w14:textId="1D0B8C7A" w:rsidR="007F7631" w:rsidRPr="004B1133" w:rsidRDefault="007F7631" w:rsidP="00BE63C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4" w:name="_Hlk100054672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1D43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6AC8BD6E" w14:textId="274AC5C8" w:rsidR="007F7631" w:rsidRPr="004B1133" w:rsidRDefault="007F7631" w:rsidP="009A00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280" w:type="dxa"/>
            <w:shd w:val="clear" w:color="auto" w:fill="B5C0D8"/>
          </w:tcPr>
          <w:p w14:paraId="0D84717C" w14:textId="32B527E8" w:rsidR="007F7631" w:rsidRPr="004B1133" w:rsidRDefault="007F7631" w:rsidP="009A00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11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4B11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73" w:type="dxa"/>
            <w:shd w:val="clear" w:color="auto" w:fill="B5C0D8"/>
          </w:tcPr>
          <w:p w14:paraId="2D0254ED" w14:textId="77777777" w:rsidR="007F7631" w:rsidRPr="004B1133" w:rsidRDefault="007F7631" w:rsidP="009A00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11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7F7631" w:rsidRPr="004B1133" w14:paraId="233572CF" w14:textId="77777777" w:rsidTr="00E5488E">
        <w:trPr>
          <w:trHeight w:val="341"/>
        </w:trPr>
        <w:tc>
          <w:tcPr>
            <w:tcW w:w="2689" w:type="dxa"/>
            <w:shd w:val="clear" w:color="auto" w:fill="auto"/>
          </w:tcPr>
          <w:p w14:paraId="609451F5" w14:textId="32D8174A" w:rsidR="007F7631" w:rsidRPr="004B1133" w:rsidRDefault="007F7631" w:rsidP="007F7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100.0</w:t>
            </w:r>
            <w:r w:rsidRPr="004B1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00,00 </w:t>
            </w:r>
            <w:r w:rsidRPr="00CD3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14:paraId="602ED26B" w14:textId="57155831" w:rsidR="007F7631" w:rsidRDefault="007F7631" w:rsidP="00411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100.000,00</w:t>
            </w:r>
            <w:r w:rsidR="00E548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280" w:type="dxa"/>
            <w:shd w:val="clear" w:color="auto" w:fill="auto"/>
          </w:tcPr>
          <w:p w14:paraId="35191599" w14:textId="3218101C" w:rsidR="007F7631" w:rsidRPr="004B1133" w:rsidRDefault="007F7631" w:rsidP="00411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63.750,00</w:t>
            </w:r>
            <w:r w:rsidRPr="004B1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D3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973" w:type="dxa"/>
            <w:shd w:val="clear" w:color="auto" w:fill="auto"/>
          </w:tcPr>
          <w:p w14:paraId="1E5E5026" w14:textId="33E76B2F" w:rsidR="007F7631" w:rsidRPr="004B1133" w:rsidRDefault="007F7631" w:rsidP="00411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63,75</w:t>
            </w:r>
            <w:r w:rsidRPr="004B1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bookmarkEnd w:id="3"/>
    <w:bookmarkEnd w:id="4"/>
    <w:p w14:paraId="54824118" w14:textId="77777777" w:rsidR="00133F19" w:rsidRPr="00AF4F26" w:rsidRDefault="00133F19" w:rsidP="004B48E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F4F2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24082404" w14:textId="31FAFC4C" w:rsidR="00F1739C" w:rsidRPr="008838C5" w:rsidRDefault="00133F19" w:rsidP="004B48E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38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A000034</w:t>
      </w:r>
      <w:r w:rsidR="008935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Pr="008935AC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Poticanje nastupa na sajmovima</w:t>
      </w:r>
    </w:p>
    <w:p w14:paraId="675A6F50" w14:textId="39BB4410" w:rsidR="00133F19" w:rsidRPr="008838C5" w:rsidRDefault="00133F19" w:rsidP="00133F19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838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Navedenom aktivnošću </w:t>
      </w:r>
      <w:r w:rsidR="008838C5" w:rsidRPr="008838C5">
        <w:rPr>
          <w:rFonts w:ascii="Times New Roman" w:hAnsi="Times New Roman" w:cs="Times New Roman"/>
          <w:color w:val="000000" w:themeColor="text1"/>
          <w:sz w:val="24"/>
          <w:szCs w:val="24"/>
        </w:rPr>
        <w:t>planirane</w:t>
      </w:r>
      <w:r w:rsidRPr="008838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 potpore korisnicima Javnog poziva </w:t>
      </w:r>
      <w:r w:rsidRPr="008838C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sufinanciranje nastupa na sajmovima</w:t>
      </w:r>
      <w:r w:rsidR="008838C5" w:rsidRPr="008838C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 zadnjem kvartalu 202</w:t>
      </w:r>
      <w:r w:rsidR="008935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4. godine</w:t>
      </w:r>
      <w:r w:rsidRPr="008838C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311"/>
        <w:gridCol w:w="1942"/>
      </w:tblGrid>
      <w:tr w:rsidR="001D433E" w:rsidRPr="008838C5" w14:paraId="3B7EB9DA" w14:textId="77777777" w:rsidTr="00E5488E">
        <w:trPr>
          <w:trHeight w:val="293"/>
        </w:trPr>
        <w:tc>
          <w:tcPr>
            <w:tcW w:w="2689" w:type="dxa"/>
            <w:shd w:val="clear" w:color="auto" w:fill="B5C0D8"/>
          </w:tcPr>
          <w:p w14:paraId="136D434E" w14:textId="2CBDAF0B" w:rsidR="001D433E" w:rsidRPr="008838C5" w:rsidRDefault="001D433E" w:rsidP="001D433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51" w:type="dxa"/>
            <w:shd w:val="clear" w:color="auto" w:fill="B5C0D8"/>
          </w:tcPr>
          <w:p w14:paraId="622C18EC" w14:textId="2B266735" w:rsidR="001D433E" w:rsidRPr="008838C5" w:rsidRDefault="001D433E" w:rsidP="00905C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311" w:type="dxa"/>
            <w:shd w:val="clear" w:color="auto" w:fill="B5C0D8"/>
          </w:tcPr>
          <w:p w14:paraId="61BBC8BF" w14:textId="3C59F581" w:rsidR="001D433E" w:rsidRPr="008838C5" w:rsidRDefault="001D433E" w:rsidP="00905C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3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883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42" w:type="dxa"/>
            <w:shd w:val="clear" w:color="auto" w:fill="B5C0D8"/>
          </w:tcPr>
          <w:p w14:paraId="7C11372D" w14:textId="77777777" w:rsidR="001D433E" w:rsidRPr="008838C5" w:rsidRDefault="001D433E" w:rsidP="00905C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38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1D433E" w:rsidRPr="008838C5" w14:paraId="7D61337D" w14:textId="77777777" w:rsidTr="00E5488E">
        <w:trPr>
          <w:trHeight w:val="282"/>
        </w:trPr>
        <w:tc>
          <w:tcPr>
            <w:tcW w:w="2689" w:type="dxa"/>
            <w:shd w:val="clear" w:color="auto" w:fill="auto"/>
          </w:tcPr>
          <w:p w14:paraId="07ACA775" w14:textId="6647B153" w:rsidR="001D433E" w:rsidRPr="008838C5" w:rsidRDefault="001D433E" w:rsidP="001D43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10.000,00</w:t>
            </w:r>
            <w:r w:rsidRPr="0088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551" w:type="dxa"/>
          </w:tcPr>
          <w:p w14:paraId="316C2671" w14:textId="16624F55" w:rsidR="001D433E" w:rsidRDefault="009F23B5" w:rsidP="0071047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10.000,00</w:t>
            </w:r>
            <w:r w:rsidR="007C1F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311" w:type="dxa"/>
            <w:shd w:val="clear" w:color="auto" w:fill="auto"/>
          </w:tcPr>
          <w:p w14:paraId="05A0DD05" w14:textId="2417926C" w:rsidR="001D433E" w:rsidRPr="008838C5" w:rsidRDefault="009F23B5" w:rsidP="0071047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  <w:r w:rsidR="001D433E" w:rsidRPr="0088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1942" w:type="dxa"/>
            <w:shd w:val="clear" w:color="auto" w:fill="auto"/>
          </w:tcPr>
          <w:p w14:paraId="074BAE0F" w14:textId="77777777" w:rsidR="001D433E" w:rsidRPr="008838C5" w:rsidRDefault="001D433E" w:rsidP="0071047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88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09675498" w14:textId="4321787C" w:rsidR="00687260" w:rsidRPr="007C6113" w:rsidRDefault="00687260" w:rsidP="0068726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Hlk100054748"/>
      <w:r w:rsidRPr="007C6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A000185</w:t>
      </w:r>
      <w:r w:rsidR="008935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Pr="008935A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Financiranje razvoja obrtništva</w:t>
      </w:r>
    </w:p>
    <w:bookmarkEnd w:id="5"/>
    <w:p w14:paraId="5C250A28" w14:textId="30309360" w:rsidR="00687260" w:rsidRPr="007C6113" w:rsidRDefault="00687260" w:rsidP="0068726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U okviru ove aktivnosti </w:t>
      </w:r>
      <w:r w:rsidR="002566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planirana su i </w:t>
      </w:r>
      <w:r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>isplaćen</w:t>
      </w:r>
      <w:r w:rsidR="0091308A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308A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>sredstva Obrtničkoj komori Bjelovarsko-bilogorske županije</w:t>
      </w:r>
      <w:r w:rsidR="00A34DE1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sukladno </w:t>
      </w:r>
      <w:r w:rsidR="00CF4573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potpisan</w:t>
      </w:r>
      <w:r w:rsidR="003764CB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>im</w:t>
      </w:r>
      <w:r w:rsidR="00CF4573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4DE1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>Sporazum</w:t>
      </w:r>
      <w:r w:rsidR="00C976E2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>ima</w:t>
      </w:r>
      <w:r w:rsidR="00A34DE1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sufinanciranju projekata i aktivnosti</w:t>
      </w:r>
      <w:r w:rsidR="00CF4573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64CB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>za</w:t>
      </w:r>
      <w:r w:rsidR="00CF4573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0926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F4573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>. godin</w:t>
      </w:r>
      <w:r w:rsidR="0009261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CF4573" w:rsidRPr="007C611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403908D" w14:textId="5D382551" w:rsidR="00CF4573" w:rsidRPr="007C6113" w:rsidRDefault="00CF4573" w:rsidP="00CF4573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C61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sufinanciranje troškova izlaganja proizvoda i usluga obrtnika s područja Bjelovarsko-bilogorske županije na gospodarskim i obrtničkim sajmovima sadržanim u Programu rada Obrtničke komore Bjelovarsko-bilogorske županije za 202</w:t>
      </w:r>
      <w:r w:rsidR="0009261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7C61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godinu;</w:t>
      </w:r>
    </w:p>
    <w:p w14:paraId="67CD39E7" w14:textId="77777777" w:rsidR="00CF4573" w:rsidRPr="007C6113" w:rsidRDefault="00CF4573" w:rsidP="006427BC">
      <w:pPr>
        <w:numPr>
          <w:ilvl w:val="0"/>
          <w:numId w:val="3"/>
        </w:numPr>
        <w:spacing w:after="12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C61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apliciranj</w:t>
      </w:r>
      <w:r w:rsidR="00C06FAA" w:rsidRPr="007C61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C61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Obrtničke komore Bjelovarsko-bilogorske županije u projektima i natječajima koje sufinancira EU;</w:t>
      </w:r>
    </w:p>
    <w:p w14:paraId="4733341A" w14:textId="77777777" w:rsidR="0025666D" w:rsidRDefault="00CF4573" w:rsidP="00CF45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C61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Sufinanciranje seminara i edukacija obrtnika, koje će organizirati Obrtnička komora Bjelovarsko-bilogorske županije, kao i sufinancirati susrete obrtnika po djelatnostima te odlazaka na specijalizirane sajmove. </w:t>
      </w:r>
    </w:p>
    <w:p w14:paraId="1262937A" w14:textId="6F87EE3F" w:rsidR="00CF4573" w:rsidRPr="007C6113" w:rsidRDefault="00CF4573" w:rsidP="0009261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C61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Ostala sredstva namijenjena su potporama za novootvorene obrte u 202</w:t>
      </w:r>
      <w:r w:rsidR="0009261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7C61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godini</w:t>
      </w:r>
      <w:r w:rsidR="0009261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sukladno Javnom pozivu za dodjelu bespovratnih sredstava za razvoj gospodarstva i obrtništva u 2024. godini koji će biti raspisan krajem 2024. godine.</w:t>
      </w:r>
    </w:p>
    <w:p w14:paraId="6AC0747A" w14:textId="77777777" w:rsidR="00CF4573" w:rsidRPr="00AF4F26" w:rsidRDefault="00CF4573" w:rsidP="00687260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410"/>
      </w:tblGrid>
      <w:tr w:rsidR="00E81B2F" w:rsidRPr="00AF4F26" w14:paraId="2AEE7633" w14:textId="77777777" w:rsidTr="00ED5F65">
        <w:trPr>
          <w:trHeight w:val="330"/>
        </w:trPr>
        <w:tc>
          <w:tcPr>
            <w:tcW w:w="2263" w:type="dxa"/>
            <w:shd w:val="clear" w:color="auto" w:fill="B5C0D8"/>
          </w:tcPr>
          <w:p w14:paraId="74415F42" w14:textId="2171850C" w:rsidR="00E81B2F" w:rsidRPr="0025666D" w:rsidRDefault="00E81B2F" w:rsidP="00E81B2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</w:t>
            </w:r>
            <w:r w:rsidRPr="00256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256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14:paraId="459549F1" w14:textId="4A805571" w:rsidR="00E81B2F" w:rsidRPr="0025666D" w:rsidRDefault="00E81B2F" w:rsidP="00100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14:paraId="0AF0593F" w14:textId="7348A956" w:rsidR="00E81B2F" w:rsidRPr="0025666D" w:rsidRDefault="00E81B2F" w:rsidP="00ED5F65">
            <w:pPr>
              <w:ind w:lef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6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256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14:paraId="419C7983" w14:textId="77777777" w:rsidR="00E81B2F" w:rsidRPr="0025666D" w:rsidRDefault="00E81B2F" w:rsidP="00100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6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E81B2F" w:rsidRPr="00AF4F26" w14:paraId="2F5B21EB" w14:textId="77777777" w:rsidTr="00ED5F65">
        <w:trPr>
          <w:trHeight w:val="317"/>
        </w:trPr>
        <w:tc>
          <w:tcPr>
            <w:tcW w:w="2263" w:type="dxa"/>
            <w:shd w:val="clear" w:color="auto" w:fill="auto"/>
          </w:tcPr>
          <w:p w14:paraId="193953AD" w14:textId="6619A414" w:rsidR="00E81B2F" w:rsidRPr="0025666D" w:rsidRDefault="00E81B2F" w:rsidP="00E81B2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27.000,00</w:t>
            </w:r>
            <w:r w:rsidRPr="002566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268" w:type="dxa"/>
          </w:tcPr>
          <w:p w14:paraId="1317BE12" w14:textId="0809CFF5" w:rsidR="00E81B2F" w:rsidRDefault="00E81B2F" w:rsidP="006427B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27.000,00</w:t>
            </w:r>
            <w:r w:rsidR="007E76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14:paraId="474BE2D2" w14:textId="0B428C94" w:rsidR="00E81B2F" w:rsidRPr="0025666D" w:rsidRDefault="00E81B2F" w:rsidP="006427B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10.000,00</w:t>
            </w:r>
            <w:r w:rsidRPr="002566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14:paraId="45497D5D" w14:textId="256CA02B" w:rsidR="00E81B2F" w:rsidRPr="0025666D" w:rsidRDefault="00E81B2F" w:rsidP="006427B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37,04</w:t>
            </w:r>
            <w:r w:rsidRPr="002566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5630F2A3" w14:textId="77777777" w:rsidR="002935DE" w:rsidRPr="00AF4F26" w:rsidRDefault="002935D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ED92EE2" w14:textId="28A8A416" w:rsidR="002935DE" w:rsidRDefault="002935DE" w:rsidP="002935DE">
      <w:pPr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3749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</w:t>
      </w:r>
      <w:r w:rsidR="00133BFB" w:rsidRPr="003749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229</w:t>
      </w:r>
      <w:r w:rsidR="004559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="00133BFB" w:rsidRPr="0045598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Potpora za rad gospodarsko-socijalnog vijeća</w:t>
      </w:r>
    </w:p>
    <w:p w14:paraId="68ABA9A5" w14:textId="5AE8BEC4" w:rsidR="00455987" w:rsidRPr="00455987" w:rsidRDefault="00455987" w:rsidP="002935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4917">
        <w:rPr>
          <w:rFonts w:ascii="Times New Roman" w:hAnsi="Times New Roman" w:cs="Times New Roman"/>
          <w:color w:val="000000" w:themeColor="text1"/>
          <w:sz w:val="24"/>
          <w:szCs w:val="24"/>
        </w:rPr>
        <w:t>Pozicija je planirana za priprem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3749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novog saziva i dokumenta vezanih uz gospodarsko-socijalno vijeće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koje će biti imenovano do kraja 2024. godine.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410"/>
      </w:tblGrid>
      <w:tr w:rsidR="007E7630" w:rsidRPr="00AF4F26" w14:paraId="7AE9976C" w14:textId="77777777" w:rsidTr="00ED5F65">
        <w:trPr>
          <w:trHeight w:val="322"/>
        </w:trPr>
        <w:tc>
          <w:tcPr>
            <w:tcW w:w="2263" w:type="dxa"/>
            <w:shd w:val="clear" w:color="auto" w:fill="B5C0D8"/>
          </w:tcPr>
          <w:p w14:paraId="5CE85B82" w14:textId="0E543539" w:rsidR="007E7630" w:rsidRPr="00374917" w:rsidRDefault="007E7630" w:rsidP="007E76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6" w:name="_Hlk100127450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</w:t>
            </w:r>
            <w:r w:rsidRPr="003749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B5C0D8"/>
          </w:tcPr>
          <w:p w14:paraId="590B6809" w14:textId="73B65408" w:rsidR="007E7630" w:rsidRPr="00374917" w:rsidRDefault="007E7630" w:rsidP="00100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14:paraId="496DF02D" w14:textId="11E88A9E" w:rsidR="007E7630" w:rsidRPr="00374917" w:rsidRDefault="00ED5F65" w:rsidP="00100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6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256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14:paraId="25A30AFF" w14:textId="353EE898" w:rsidR="007E7630" w:rsidRPr="00374917" w:rsidRDefault="007E7630" w:rsidP="00100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749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7E7630" w:rsidRPr="00AF4F26" w14:paraId="11A7AFDB" w14:textId="77777777" w:rsidTr="00ED5F65">
        <w:trPr>
          <w:trHeight w:val="70"/>
        </w:trPr>
        <w:tc>
          <w:tcPr>
            <w:tcW w:w="2263" w:type="dxa"/>
            <w:shd w:val="clear" w:color="auto" w:fill="auto"/>
          </w:tcPr>
          <w:p w14:paraId="6E6312AD" w14:textId="77777777" w:rsidR="007E7630" w:rsidRPr="00374917" w:rsidRDefault="007E7630" w:rsidP="007E7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4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1.500,00 €</w:t>
            </w:r>
          </w:p>
        </w:tc>
        <w:tc>
          <w:tcPr>
            <w:tcW w:w="2268" w:type="dxa"/>
            <w:shd w:val="clear" w:color="auto" w:fill="auto"/>
          </w:tcPr>
          <w:p w14:paraId="69D06E35" w14:textId="7112D212" w:rsidR="007E7630" w:rsidRPr="00374917" w:rsidRDefault="007E7630" w:rsidP="003749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1.500,00 </w:t>
            </w:r>
            <w:r w:rsidRPr="00374917">
              <w:rPr>
                <w:color w:val="000000" w:themeColor="text1"/>
              </w:rPr>
              <w:t xml:space="preserve"> </w:t>
            </w:r>
            <w:r w:rsidRPr="00374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268" w:type="dxa"/>
          </w:tcPr>
          <w:p w14:paraId="3B82E844" w14:textId="10861F66" w:rsidR="007E7630" w:rsidRPr="00374917" w:rsidRDefault="007E7630" w:rsidP="003749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410" w:type="dxa"/>
            <w:shd w:val="clear" w:color="auto" w:fill="auto"/>
          </w:tcPr>
          <w:p w14:paraId="7C20CEBA" w14:textId="2703C2DC" w:rsidR="007E7630" w:rsidRPr="00374917" w:rsidRDefault="007E7630" w:rsidP="003749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4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Pr="00374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bookmarkEnd w:id="6"/>
    <w:p w14:paraId="691228D1" w14:textId="77777777" w:rsidR="002935DE" w:rsidRPr="00AF4F26" w:rsidRDefault="00133BF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F4F2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247FE946" w14:textId="4C05BDB2" w:rsidR="00BE63C2" w:rsidRDefault="00BE63C2" w:rsidP="00BE63C2">
      <w:pPr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4760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AF33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60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A000314</w:t>
      </w:r>
      <w:r w:rsidR="00AF33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F33DB" w:rsidRPr="00AF33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 w:rsidR="00AF33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F33DB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Poticanje certificiranja i uvođenja sustava kvalitete kod gospodarstvenih subjekata </w:t>
      </w:r>
    </w:p>
    <w:p w14:paraId="134B4203" w14:textId="2B19C322" w:rsidR="001F7E92" w:rsidRPr="001F7E92" w:rsidRDefault="001F7E92" w:rsidP="00BE63C2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Planirana sredstva utrošena su za konzultan</w:t>
      </w:r>
      <w:r w:rsidR="00DB594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ske usluge i usluge certificiranja ovlaštenih tvrtki za sustave kvalitete našim gospodarstvenicima i obrtnicima u sklopu Javnog poziva za dodjelu bespovratnih sredstava za razvoj gospodarstva i obrtništva u 2024. godini.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410"/>
      </w:tblGrid>
      <w:tr w:rsidR="007C1F5D" w:rsidRPr="00AF4F26" w14:paraId="37AF134A" w14:textId="77777777" w:rsidTr="00ED5F65">
        <w:trPr>
          <w:trHeight w:val="483"/>
        </w:trPr>
        <w:tc>
          <w:tcPr>
            <w:tcW w:w="2263" w:type="dxa"/>
            <w:shd w:val="clear" w:color="auto" w:fill="B5C0D8"/>
            <w:vAlign w:val="center"/>
          </w:tcPr>
          <w:p w14:paraId="5A24DF92" w14:textId="59816E3B" w:rsidR="007C1F5D" w:rsidRPr="00BF751F" w:rsidRDefault="00ED5F65" w:rsidP="00ED5F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</w:t>
            </w:r>
            <w:r w:rsidR="007C1F5D" w:rsidRPr="00BF75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 w:rsidR="007C1F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7C1F5D" w:rsidRPr="00BF75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  <w:vAlign w:val="center"/>
          </w:tcPr>
          <w:p w14:paraId="14C14D1B" w14:textId="79A4BCC9" w:rsidR="007C1F5D" w:rsidRPr="00BF751F" w:rsidRDefault="00ED5F65" w:rsidP="00BF75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  <w:vAlign w:val="center"/>
          </w:tcPr>
          <w:p w14:paraId="53A1C645" w14:textId="16F82695" w:rsidR="007C1F5D" w:rsidRPr="00BF751F" w:rsidRDefault="00ED5F65" w:rsidP="00BF75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6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  <w:vAlign w:val="center"/>
          </w:tcPr>
          <w:p w14:paraId="004023EE" w14:textId="77777777" w:rsidR="007C1F5D" w:rsidRPr="00BF751F" w:rsidRDefault="007C1F5D" w:rsidP="00BF75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75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7C1F5D" w:rsidRPr="00AF4F26" w14:paraId="40ADDF86" w14:textId="77777777" w:rsidTr="0011547F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5283CFB5" w14:textId="6BC8256B" w:rsidR="007C1F5D" w:rsidRPr="001F7E92" w:rsidRDefault="007C1F5D" w:rsidP="007C1F5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F7E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8.000,00 €</w:t>
            </w:r>
          </w:p>
        </w:tc>
        <w:tc>
          <w:tcPr>
            <w:tcW w:w="2268" w:type="dxa"/>
            <w:vAlign w:val="center"/>
          </w:tcPr>
          <w:p w14:paraId="64D18FE6" w14:textId="673ACDAE" w:rsidR="007C1F5D" w:rsidRPr="001F7E92" w:rsidRDefault="00ED5F65" w:rsidP="00BE63C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8.000,00 €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C4221B" w14:textId="56B7D0C9" w:rsidR="007C1F5D" w:rsidRPr="001F7E92" w:rsidRDefault="007C1F5D" w:rsidP="00BE63C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F7E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1.156,25 €</w:t>
            </w:r>
          </w:p>
        </w:tc>
        <w:tc>
          <w:tcPr>
            <w:tcW w:w="2410" w:type="dxa"/>
            <w:shd w:val="clear" w:color="auto" w:fill="auto"/>
          </w:tcPr>
          <w:p w14:paraId="705D26FE" w14:textId="65B42BEB" w:rsidR="007C1F5D" w:rsidRPr="001F7E92" w:rsidRDefault="007C1F5D" w:rsidP="00BE63C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F7E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14,45  %</w:t>
            </w:r>
          </w:p>
        </w:tc>
      </w:tr>
    </w:tbl>
    <w:p w14:paraId="2262B0B7" w14:textId="77777777" w:rsidR="00BE63C2" w:rsidRPr="00AF4F26" w:rsidRDefault="00BE63C2" w:rsidP="00BE63C2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26D2DD94" w14:textId="77777777" w:rsidR="00ED5F65" w:rsidRDefault="00ED5F65" w:rsidP="00BE63C2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05B730D" w14:textId="77777777" w:rsidR="00311594" w:rsidRDefault="00311594" w:rsidP="00BE63C2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A5D06" w14:textId="77777777" w:rsidR="00311594" w:rsidRDefault="00311594" w:rsidP="00BE63C2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63AFC95" w14:textId="5F598A45" w:rsidR="00BE63C2" w:rsidRDefault="002229E6" w:rsidP="00BE63C2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5582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A A000330</w:t>
      </w:r>
      <w:r w:rsidR="00F933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- </w:t>
      </w:r>
      <w:r w:rsidRPr="00F9335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Sufinanciranje novih i rabljenih strojeva i opreme</w:t>
      </w:r>
    </w:p>
    <w:p w14:paraId="7145FC6B" w14:textId="2386BED0" w:rsidR="00F9335F" w:rsidRPr="00F9335F" w:rsidRDefault="00F9335F" w:rsidP="00BE63C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Planirana sredstva utrošena su za nabavu novih i rabljenih strojeva i opreme obrtnicima i gospodarstvenicima u sklopu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Javnog poziva za dodjelu bespovratnih sredstava za razvoj gospodarstva i obrtništva u 2024. godini.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260"/>
        <w:gridCol w:w="2410"/>
        <w:gridCol w:w="1843"/>
      </w:tblGrid>
      <w:tr w:rsidR="00E81B2F" w:rsidRPr="00E41D2F" w14:paraId="69035BAF" w14:textId="77777777" w:rsidTr="0011547F">
        <w:trPr>
          <w:trHeight w:val="338"/>
        </w:trPr>
        <w:tc>
          <w:tcPr>
            <w:tcW w:w="1980" w:type="dxa"/>
            <w:shd w:val="clear" w:color="auto" w:fill="B5C0D8"/>
            <w:vAlign w:val="center"/>
          </w:tcPr>
          <w:p w14:paraId="4FF8D923" w14:textId="1DA33C8D" w:rsidR="00E81B2F" w:rsidRPr="00E41D2F" w:rsidRDefault="00E81B2F" w:rsidP="0011547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B5C0D8"/>
            <w:vAlign w:val="center"/>
          </w:tcPr>
          <w:p w14:paraId="1BF85B4C" w14:textId="16B54E24" w:rsidR="00E81B2F" w:rsidRPr="00E41D2F" w:rsidRDefault="00E81B2F" w:rsidP="00100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410" w:type="dxa"/>
            <w:shd w:val="clear" w:color="auto" w:fill="B5C0D8"/>
          </w:tcPr>
          <w:p w14:paraId="18AEFB0B" w14:textId="3E4C9B8E" w:rsidR="00E81B2F" w:rsidRPr="00E41D2F" w:rsidRDefault="00E81B2F" w:rsidP="00100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41D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E41D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B5C0D8"/>
          </w:tcPr>
          <w:p w14:paraId="0BE19AFC" w14:textId="77777777" w:rsidR="00E81B2F" w:rsidRPr="00E41D2F" w:rsidRDefault="00E81B2F" w:rsidP="00100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41D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E81B2F" w:rsidRPr="00E41D2F" w14:paraId="5348B6EA" w14:textId="77777777" w:rsidTr="0011547F">
        <w:trPr>
          <w:trHeight w:val="73"/>
        </w:trPr>
        <w:tc>
          <w:tcPr>
            <w:tcW w:w="1980" w:type="dxa"/>
            <w:shd w:val="clear" w:color="auto" w:fill="auto"/>
            <w:vAlign w:val="center"/>
          </w:tcPr>
          <w:p w14:paraId="40E133DF" w14:textId="41DA309E" w:rsidR="00E81B2F" w:rsidRPr="00F9335F" w:rsidRDefault="00E81B2F" w:rsidP="00E81B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120.000,00</w:t>
            </w:r>
            <w:r w:rsidRPr="00F9335F">
              <w:rPr>
                <w:color w:val="000000" w:themeColor="text1"/>
              </w:rPr>
              <w:t xml:space="preserve"> </w:t>
            </w:r>
            <w:r w:rsidRPr="00F933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3260" w:type="dxa"/>
            <w:vAlign w:val="center"/>
          </w:tcPr>
          <w:p w14:paraId="3FA7A64A" w14:textId="4569B97E" w:rsidR="00E81B2F" w:rsidRPr="00F9335F" w:rsidRDefault="00ED5F65" w:rsidP="002229E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120.000,00 €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8FD00D" w14:textId="21D33BBE" w:rsidR="00E81B2F" w:rsidRPr="00F9335F" w:rsidRDefault="00E81B2F" w:rsidP="002229E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3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72.200,74 €</w:t>
            </w:r>
          </w:p>
        </w:tc>
        <w:tc>
          <w:tcPr>
            <w:tcW w:w="1843" w:type="dxa"/>
            <w:shd w:val="clear" w:color="auto" w:fill="auto"/>
          </w:tcPr>
          <w:p w14:paraId="1A2D34A1" w14:textId="477F8A3C" w:rsidR="00E81B2F" w:rsidRPr="00F9335F" w:rsidRDefault="00E81B2F" w:rsidP="002229E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60,17</w:t>
            </w:r>
            <w:r w:rsidRPr="00F933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159C876F" w14:textId="77777777" w:rsidR="00EE79EB" w:rsidRDefault="00EE79EB" w:rsidP="00BE63C2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CBA6896" w14:textId="1F52A551" w:rsidR="0032724B" w:rsidRDefault="0032724B" w:rsidP="00BE63C2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E41D2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A000331</w:t>
      </w:r>
      <w:r w:rsidR="003C398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- </w:t>
      </w:r>
      <w:r w:rsidRPr="003C398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Sufinanciranje uređenja proizvodno-poslovnih objekata i obrtničkih radionica</w:t>
      </w:r>
    </w:p>
    <w:p w14:paraId="409CD264" w14:textId="3476A282" w:rsidR="003C398F" w:rsidRPr="003C398F" w:rsidRDefault="003C398F" w:rsidP="00BE63C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Planirana sredstva biti će utrošena u sklopu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Javnog poziva za dodjelu bespovratnih sredstava za razvoj gospodarstva i obrtništva u 2024. godini koji će biti raspisan krajem 2024. godine.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410"/>
        <w:gridCol w:w="1843"/>
      </w:tblGrid>
      <w:tr w:rsidR="00ED5F65" w:rsidRPr="00AF4F26" w14:paraId="15E9A927" w14:textId="77777777" w:rsidTr="0011547F">
        <w:trPr>
          <w:trHeight w:val="354"/>
        </w:trPr>
        <w:tc>
          <w:tcPr>
            <w:tcW w:w="2689" w:type="dxa"/>
            <w:shd w:val="clear" w:color="auto" w:fill="B5C0D8"/>
            <w:vAlign w:val="center"/>
          </w:tcPr>
          <w:p w14:paraId="264B1956" w14:textId="5FA355A0" w:rsidR="00ED5F65" w:rsidRPr="00787A17" w:rsidRDefault="00ED5F65" w:rsidP="0032724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51" w:type="dxa"/>
            <w:shd w:val="clear" w:color="auto" w:fill="B5C0D8"/>
            <w:vAlign w:val="center"/>
          </w:tcPr>
          <w:p w14:paraId="2A17BFBA" w14:textId="09176F78" w:rsidR="00ED5F65" w:rsidRPr="00787A17" w:rsidRDefault="00ED5F65" w:rsidP="00100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410" w:type="dxa"/>
            <w:shd w:val="clear" w:color="auto" w:fill="B5C0D8"/>
            <w:vAlign w:val="center"/>
          </w:tcPr>
          <w:p w14:paraId="7F28B5FC" w14:textId="440A0ECA" w:rsidR="00ED5F65" w:rsidRPr="00787A17" w:rsidRDefault="00ED5F65" w:rsidP="00100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41D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E41D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B5C0D8"/>
            <w:vAlign w:val="center"/>
          </w:tcPr>
          <w:p w14:paraId="6C2300FC" w14:textId="6E8BAAEA" w:rsidR="00ED5F65" w:rsidRPr="00787A17" w:rsidRDefault="00ED5F65" w:rsidP="001005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7A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ED5F65" w:rsidRPr="00AF4F26" w14:paraId="38E4B675" w14:textId="77777777" w:rsidTr="0011547F">
        <w:trPr>
          <w:trHeight w:val="77"/>
        </w:trPr>
        <w:tc>
          <w:tcPr>
            <w:tcW w:w="2689" w:type="dxa"/>
            <w:shd w:val="clear" w:color="auto" w:fill="auto"/>
          </w:tcPr>
          <w:p w14:paraId="400AFC55" w14:textId="5A5925E0" w:rsidR="00ED5F65" w:rsidRPr="003C398F" w:rsidRDefault="00ED5F65" w:rsidP="00ED5F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70.000,00 €</w:t>
            </w:r>
          </w:p>
        </w:tc>
        <w:tc>
          <w:tcPr>
            <w:tcW w:w="2551" w:type="dxa"/>
            <w:shd w:val="clear" w:color="auto" w:fill="auto"/>
          </w:tcPr>
          <w:p w14:paraId="007F2771" w14:textId="46057234" w:rsidR="00ED5F65" w:rsidRPr="003C398F" w:rsidRDefault="00ED5F65" w:rsidP="0032724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70.000,00</w:t>
            </w:r>
            <w:r w:rsidRPr="003C398F">
              <w:rPr>
                <w:color w:val="000000" w:themeColor="text1"/>
              </w:rPr>
              <w:t xml:space="preserve"> </w:t>
            </w:r>
            <w:r w:rsidRPr="003C39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410" w:type="dxa"/>
          </w:tcPr>
          <w:p w14:paraId="74D8CEDB" w14:textId="0BABA523" w:rsidR="00ED5F65" w:rsidRPr="003C398F" w:rsidRDefault="00ED5F65" w:rsidP="0032724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14:paraId="2918D65F" w14:textId="354F10EB" w:rsidR="00ED5F65" w:rsidRPr="003C398F" w:rsidRDefault="00ED5F65" w:rsidP="0032724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9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Pr="003C39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%</w:t>
            </w:r>
          </w:p>
        </w:tc>
      </w:tr>
    </w:tbl>
    <w:p w14:paraId="39387178" w14:textId="77777777" w:rsidR="004450C4" w:rsidRPr="00AF4F26" w:rsidRDefault="004450C4" w:rsidP="004450C4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2029E9B" w14:textId="6474CF5B" w:rsidR="000D0354" w:rsidRPr="003B48CF" w:rsidRDefault="000D035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4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A000377</w:t>
      </w:r>
      <w:r w:rsidR="003C39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Pr="003C398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Potpora za implementaciju obnovljivih izvora energije</w:t>
      </w:r>
      <w:r w:rsidRPr="003B4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98B8203" w14:textId="60CD09D7" w:rsidR="000D0354" w:rsidRPr="007E7BE4" w:rsidRDefault="007E7BE4" w:rsidP="007E7BE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Hlk17444036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Planirana sredstva biti će utrošena u sklopu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Javnog poziva za dodjelu bespovratnih sredstava za razvoj gospodarstva i obrtništva u 2024. godini koji će biti raspisan u drugom dijelu 2024. godine.</w:t>
      </w:r>
      <w:bookmarkEnd w:id="7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2590"/>
        <w:gridCol w:w="2410"/>
        <w:gridCol w:w="1843"/>
      </w:tblGrid>
      <w:tr w:rsidR="00426B7B" w:rsidRPr="003B48CF" w14:paraId="0910A778" w14:textId="77777777" w:rsidTr="00795C6E">
        <w:trPr>
          <w:trHeight w:val="378"/>
        </w:trPr>
        <w:tc>
          <w:tcPr>
            <w:tcW w:w="2650" w:type="dxa"/>
            <w:shd w:val="clear" w:color="auto" w:fill="B5C0D8"/>
          </w:tcPr>
          <w:p w14:paraId="2807A7E6" w14:textId="4C2C907F" w:rsidR="00426B7B" w:rsidRPr="003B48CF" w:rsidRDefault="00426B7B" w:rsidP="00426B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90" w:type="dxa"/>
            <w:shd w:val="clear" w:color="auto" w:fill="B5C0D8"/>
            <w:vAlign w:val="center"/>
          </w:tcPr>
          <w:p w14:paraId="34FADA66" w14:textId="21C3F85F" w:rsidR="00426B7B" w:rsidRPr="003B48CF" w:rsidRDefault="00426B7B" w:rsidP="00426B7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410" w:type="dxa"/>
            <w:shd w:val="clear" w:color="auto" w:fill="B5C0D8"/>
            <w:vAlign w:val="center"/>
          </w:tcPr>
          <w:p w14:paraId="48C0F13B" w14:textId="36FC8452" w:rsidR="00426B7B" w:rsidRPr="003B48CF" w:rsidRDefault="00426B7B" w:rsidP="00426B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41D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B5C0D8"/>
          </w:tcPr>
          <w:p w14:paraId="2CF333A2" w14:textId="77777777" w:rsidR="00426B7B" w:rsidRPr="003B48CF" w:rsidRDefault="00426B7B" w:rsidP="00426B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4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426B7B" w:rsidRPr="003B48CF" w14:paraId="0D22E719" w14:textId="77777777" w:rsidTr="00795C6E">
        <w:trPr>
          <w:trHeight w:val="77"/>
        </w:trPr>
        <w:tc>
          <w:tcPr>
            <w:tcW w:w="2650" w:type="dxa"/>
            <w:shd w:val="clear" w:color="auto" w:fill="auto"/>
          </w:tcPr>
          <w:p w14:paraId="5EF5635C" w14:textId="47928B80" w:rsidR="00426B7B" w:rsidRPr="007E7BE4" w:rsidRDefault="00426B7B" w:rsidP="00426B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50.000,00 €</w:t>
            </w:r>
          </w:p>
        </w:tc>
        <w:tc>
          <w:tcPr>
            <w:tcW w:w="2590" w:type="dxa"/>
          </w:tcPr>
          <w:p w14:paraId="148B5928" w14:textId="561B6ADF" w:rsidR="00426B7B" w:rsidRPr="007E7BE4" w:rsidRDefault="00426B7B" w:rsidP="00426B7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50.000,00</w:t>
            </w:r>
            <w:r w:rsidR="007262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14:paraId="06F1A62E" w14:textId="36FD8695" w:rsidR="00426B7B" w:rsidRPr="007E7BE4" w:rsidRDefault="00426B7B" w:rsidP="00426B7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7B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Pr="007E7B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shd w:val="clear" w:color="auto" w:fill="auto"/>
          </w:tcPr>
          <w:p w14:paraId="7F80D972" w14:textId="41E873F6" w:rsidR="00426B7B" w:rsidRPr="007E7BE4" w:rsidRDefault="00426B7B" w:rsidP="00426B7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7B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Pr="007E7B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51316BBF" w14:textId="77777777" w:rsidR="007E7BE4" w:rsidRDefault="007E7BE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069F811" w14:textId="6A828B81" w:rsidR="00BB2754" w:rsidRDefault="00BB275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4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 T000127</w:t>
      </w:r>
      <w:r w:rsidR="007E7B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Pr="007E7BE4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Potpora razvoju poduzetničkoj infrastrukturi</w:t>
      </w:r>
    </w:p>
    <w:p w14:paraId="144797CE" w14:textId="34AA4478" w:rsidR="007E7BE4" w:rsidRPr="003B48CF" w:rsidRDefault="007E7BE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Planirana sredstva biti će utrošena u sklopu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Javnog poziva za dodjelu bespovratnih sredstava za razvoj gospodarstva i obrtništva u 2024. godini koji će biti raspisan u drugom dijelu 2024. godine.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410"/>
        <w:gridCol w:w="1843"/>
      </w:tblGrid>
      <w:tr w:rsidR="00212065" w:rsidRPr="003B48CF" w14:paraId="06230A6B" w14:textId="77777777" w:rsidTr="0011547F">
        <w:trPr>
          <w:trHeight w:val="382"/>
        </w:trPr>
        <w:tc>
          <w:tcPr>
            <w:tcW w:w="2689" w:type="dxa"/>
            <w:shd w:val="clear" w:color="auto" w:fill="B5C0D8"/>
          </w:tcPr>
          <w:p w14:paraId="0C5E8729" w14:textId="6C55CDFB" w:rsidR="00212065" w:rsidRPr="003B48CF" w:rsidRDefault="00212065" w:rsidP="00BB275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B26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51" w:type="dxa"/>
            <w:shd w:val="clear" w:color="auto" w:fill="B5C0D8"/>
          </w:tcPr>
          <w:p w14:paraId="05B0CC04" w14:textId="366E3A0F" w:rsidR="00212065" w:rsidRPr="003B48CF" w:rsidRDefault="00212065" w:rsidP="002121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410" w:type="dxa"/>
            <w:shd w:val="clear" w:color="auto" w:fill="B5C0D8"/>
          </w:tcPr>
          <w:p w14:paraId="2173E159" w14:textId="2D5CD474" w:rsidR="00212065" w:rsidRPr="003B48CF" w:rsidRDefault="00212065" w:rsidP="002121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4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3B4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B5C0D8"/>
          </w:tcPr>
          <w:p w14:paraId="7598E8AC" w14:textId="77777777" w:rsidR="00212065" w:rsidRPr="003B48CF" w:rsidRDefault="00212065" w:rsidP="002121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48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212065" w:rsidRPr="003B48CF" w14:paraId="78A4C8C1" w14:textId="77777777" w:rsidTr="0011547F">
        <w:trPr>
          <w:trHeight w:val="78"/>
        </w:trPr>
        <w:tc>
          <w:tcPr>
            <w:tcW w:w="2689" w:type="dxa"/>
            <w:shd w:val="clear" w:color="auto" w:fill="auto"/>
          </w:tcPr>
          <w:p w14:paraId="09536F22" w14:textId="28A848DF" w:rsidR="00212065" w:rsidRPr="00664C1D" w:rsidRDefault="00212065" w:rsidP="000C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4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664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.000,00 €</w:t>
            </w:r>
          </w:p>
        </w:tc>
        <w:tc>
          <w:tcPr>
            <w:tcW w:w="2551" w:type="dxa"/>
          </w:tcPr>
          <w:p w14:paraId="1AF5A16B" w14:textId="4ABC49C2" w:rsidR="00212065" w:rsidRPr="00664C1D" w:rsidRDefault="00212065" w:rsidP="00BB27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10.000,00</w:t>
            </w:r>
            <w:r w:rsidR="007262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14:paraId="60DB3108" w14:textId="42E0A2AB" w:rsidR="00212065" w:rsidRPr="00664C1D" w:rsidRDefault="00212065" w:rsidP="00BB27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  <w:r w:rsidRPr="00664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shd w:val="clear" w:color="auto" w:fill="auto"/>
          </w:tcPr>
          <w:p w14:paraId="53F4FD43" w14:textId="77777777" w:rsidR="00212065" w:rsidRPr="00664C1D" w:rsidRDefault="00212065" w:rsidP="00BB27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4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0  %</w:t>
            </w:r>
          </w:p>
        </w:tc>
      </w:tr>
    </w:tbl>
    <w:p w14:paraId="74079167" w14:textId="77777777" w:rsidR="00A725FB" w:rsidRPr="00AF4F26" w:rsidRDefault="00A725F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1621A5F" w14:textId="77777777" w:rsidR="002935DE" w:rsidRPr="003D5829" w:rsidRDefault="002935DE" w:rsidP="002935DE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Glava: </w:t>
      </w:r>
      <w:r w:rsidR="009B7558" w:rsidRPr="003D582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00402 Gospodarski razvoj</w:t>
      </w:r>
    </w:p>
    <w:p w14:paraId="0B9A9564" w14:textId="77777777" w:rsidR="002935DE" w:rsidRPr="003D5829" w:rsidRDefault="002935DE" w:rsidP="002935D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NAZIV PROGRAMA: </w:t>
      </w:r>
    </w:p>
    <w:p w14:paraId="4461DFDD" w14:textId="14D4A4BB" w:rsidR="002935DE" w:rsidRPr="00664C1D" w:rsidRDefault="009B7558" w:rsidP="002935DE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64C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Program : 1028 </w:t>
      </w:r>
      <w:r w:rsidR="002935DE" w:rsidRPr="00664C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Redovna djelatnost razvojne agencije</w:t>
      </w:r>
    </w:p>
    <w:p w14:paraId="79D60683" w14:textId="77777777" w:rsidR="002935DE" w:rsidRPr="003D5829" w:rsidRDefault="002935DE" w:rsidP="002935D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OPIS PROGRAMA:</w:t>
      </w:r>
    </w:p>
    <w:p w14:paraId="22C4B8A4" w14:textId="77777777" w:rsidR="002935DE" w:rsidRPr="003D5829" w:rsidRDefault="002935DE" w:rsidP="002935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Redovna djelatnost Javne ustanove Razvojne agencije Bjelovarsko-bilogorske županije su aktivnosti vezane uz koordinaciju i poticanje regionalnog razvoja, strateškog planiranja, pripremu i provedbu projekata (regionalni koordinator)</w:t>
      </w:r>
    </w:p>
    <w:p w14:paraId="6FEC3887" w14:textId="77777777" w:rsidR="002935DE" w:rsidRPr="003D5829" w:rsidRDefault="002935DE" w:rsidP="002935D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IZVRŠENJE PROGRAMA S OSVRTOM NA CILJEVE KOJI SU OSTVARENI NJEGOVOM PROVEDBOM</w:t>
      </w:r>
    </w:p>
    <w:p w14:paraId="544181C9" w14:textId="77777777" w:rsidR="002935DE" w:rsidRPr="003D5829" w:rsidRDefault="002935DE" w:rsidP="002935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Cilj programa je poticanje razvoja Bjelovarsko-bilogorske županije, jedinica lokalne samouprave, javnih ustanova i javnopravnih tijela čiji su osnivači </w:t>
      </w: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JLP(R)S.</w:t>
      </w:r>
    </w:p>
    <w:p w14:paraId="701CE7D7" w14:textId="77777777" w:rsidR="00A725FB" w:rsidRPr="003D5829" w:rsidRDefault="002935DE" w:rsidP="002935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>U okviru ovog programa provode se slijedeće aktivnosti:</w:t>
      </w:r>
    </w:p>
    <w:p w14:paraId="603C05F6" w14:textId="77777777" w:rsidR="00664C1D" w:rsidRDefault="00664C1D" w:rsidP="000849B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C3A86A" w14:textId="0120BE95" w:rsidR="00664C1D" w:rsidRDefault="000849B9" w:rsidP="000849B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A000271 – </w:t>
      </w:r>
      <w:r w:rsidRPr="00664C1D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Sufinanciranje projekata SFEU</w:t>
      </w:r>
    </w:p>
    <w:p w14:paraId="63832884" w14:textId="39EAFE2F" w:rsidR="000849B9" w:rsidRPr="003D5829" w:rsidRDefault="00664C1D" w:rsidP="000849B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3B48CF"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>lanirana su</w:t>
      </w:r>
      <w:r w:rsidR="000849B9"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48CF"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>sredstva za</w:t>
      </w:r>
      <w:r w:rsidR="00B764D1"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pripremu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projektno-tehničke </w:t>
      </w:r>
      <w:r w:rsidR="00B764D1"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dokumentacije za projekt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664C1D">
        <w:rPr>
          <w:rFonts w:ascii="Times New Roman" w:hAnsi="Times New Roman" w:cs="Times New Roman"/>
          <w:color w:val="000000" w:themeColor="text1"/>
          <w:sz w:val="24"/>
          <w:szCs w:val="24"/>
        </w:rPr>
        <w:t>ekonstrukcij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664C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modernizaciji cijelog kompleksa ŠRC Kukavica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2551"/>
        <w:gridCol w:w="1985"/>
      </w:tblGrid>
      <w:tr w:rsidR="00DE6F47" w:rsidRPr="003D5829" w14:paraId="68687E89" w14:textId="77777777" w:rsidTr="00DE6F47">
        <w:trPr>
          <w:trHeight w:val="334"/>
        </w:trPr>
        <w:tc>
          <w:tcPr>
            <w:tcW w:w="2547" w:type="dxa"/>
            <w:shd w:val="clear" w:color="auto" w:fill="B5C0D8"/>
          </w:tcPr>
          <w:p w14:paraId="39B6394E" w14:textId="671ED6E2" w:rsidR="00795C6E" w:rsidRPr="003D5829" w:rsidRDefault="00795C6E" w:rsidP="00795C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</w:t>
            </w:r>
            <w:r w:rsidRPr="003D58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3D58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14:paraId="13ACC038" w14:textId="4908522D" w:rsidR="00795C6E" w:rsidRPr="003D5829" w:rsidRDefault="00795C6E" w:rsidP="00100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551" w:type="dxa"/>
            <w:shd w:val="clear" w:color="auto" w:fill="B5C0D8"/>
          </w:tcPr>
          <w:p w14:paraId="1EC127A6" w14:textId="778A6760" w:rsidR="00795C6E" w:rsidRPr="003D5829" w:rsidRDefault="00795C6E" w:rsidP="00100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58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3D58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B5C0D8"/>
          </w:tcPr>
          <w:p w14:paraId="731ADBA0" w14:textId="77777777" w:rsidR="00795C6E" w:rsidRPr="003D5829" w:rsidRDefault="00795C6E" w:rsidP="001005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58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795C6E" w:rsidRPr="003D5829" w14:paraId="6A406357" w14:textId="77777777" w:rsidTr="00DE6F47">
        <w:trPr>
          <w:trHeight w:val="321"/>
        </w:trPr>
        <w:tc>
          <w:tcPr>
            <w:tcW w:w="2547" w:type="dxa"/>
            <w:shd w:val="clear" w:color="auto" w:fill="auto"/>
          </w:tcPr>
          <w:p w14:paraId="0BCB3FE4" w14:textId="63254C91" w:rsidR="00795C6E" w:rsidRPr="003D5829" w:rsidRDefault="00795C6E" w:rsidP="00795C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200.000,00</w:t>
            </w:r>
            <w:r w:rsidRPr="00970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268" w:type="dxa"/>
          </w:tcPr>
          <w:p w14:paraId="50B6588C" w14:textId="2172E647" w:rsidR="00795C6E" w:rsidRDefault="00191247" w:rsidP="00F76B4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197.317,00</w:t>
            </w:r>
            <w:r w:rsidR="00394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  <w:bookmarkStart w:id="8" w:name="_GoBack"/>
            <w:bookmarkEnd w:id="8"/>
          </w:p>
        </w:tc>
        <w:tc>
          <w:tcPr>
            <w:tcW w:w="2551" w:type="dxa"/>
            <w:shd w:val="clear" w:color="auto" w:fill="auto"/>
          </w:tcPr>
          <w:p w14:paraId="0F5EB372" w14:textId="6556DF03" w:rsidR="00795C6E" w:rsidRPr="003D5829" w:rsidRDefault="00795C6E" w:rsidP="00F76B4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36.581,54</w:t>
            </w:r>
            <w:r w:rsidRPr="00B87B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1985" w:type="dxa"/>
            <w:shd w:val="clear" w:color="auto" w:fill="auto"/>
          </w:tcPr>
          <w:p w14:paraId="3F16D6EF" w14:textId="67ADAB1D" w:rsidR="00795C6E" w:rsidRPr="003D5829" w:rsidRDefault="00795C6E" w:rsidP="00F76B4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18,54</w:t>
            </w:r>
            <w:r w:rsidRPr="003D5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432FFC9D" w14:textId="77777777" w:rsidR="00AA0ED7" w:rsidRPr="00AF4F26" w:rsidRDefault="00AA0ED7" w:rsidP="002935DE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2FADE1E" w14:textId="77777777" w:rsidR="002935DE" w:rsidRPr="003D5829" w:rsidRDefault="002935DE" w:rsidP="002935DE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9" w:name="_Hlk113361061"/>
      <w:r w:rsidRPr="003D58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A000334 – </w:t>
      </w:r>
      <w:r w:rsidRPr="00F3018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Redovna djelatnost JU Razvojne agencije Bjelovarsko-bilogorske županije</w:t>
      </w:r>
    </w:p>
    <w:bookmarkEnd w:id="9"/>
    <w:p w14:paraId="41092408" w14:textId="6C411671" w:rsidR="002935DE" w:rsidRPr="00745789" w:rsidRDefault="002935DE" w:rsidP="002935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sklopu ove aktivnosti </w:t>
      </w:r>
      <w:r w:rsidR="00745789">
        <w:rPr>
          <w:rFonts w:ascii="Times New Roman" w:hAnsi="Times New Roman" w:cs="Times New Roman"/>
          <w:color w:val="000000" w:themeColor="text1"/>
          <w:sz w:val="24"/>
          <w:szCs w:val="24"/>
        </w:rPr>
        <w:t>planirana sredstva utrošena su za troškove</w:t>
      </w: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redovn</w:t>
      </w:r>
      <w:r w:rsidR="00745789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djelatnost</w:t>
      </w:r>
      <w:r w:rsidR="00745789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Javne ustanove </w:t>
      </w:r>
      <w:r w:rsidR="00745789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azvojne agencije </w:t>
      </w:r>
      <w:r w:rsidR="007457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Bjelovarsko-bilogorske županije, a </w:t>
      </w:r>
      <w:r w:rsidRPr="003D5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odnose se na 15 % sufinanciranja od ukupno utvrđene vrijednosti prihvatljivih izdataka Projekta (Operativni program Konkurentnost i kohezija) za aktivnosti regionalnih koordinatora, kao produžene ruke Ministarstva kako bi svim potencijalnim prijaviteljima i korisnicima EU projekata pružili pravovremenu pomoć i potporu.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551"/>
        <w:gridCol w:w="1985"/>
      </w:tblGrid>
      <w:tr w:rsidR="00BB663E" w:rsidRPr="00AF4F26" w14:paraId="348EA9EE" w14:textId="77777777" w:rsidTr="00BB663E">
        <w:trPr>
          <w:trHeight w:val="338"/>
        </w:trPr>
        <w:tc>
          <w:tcPr>
            <w:tcW w:w="2405" w:type="dxa"/>
            <w:shd w:val="clear" w:color="auto" w:fill="B5C0D8"/>
          </w:tcPr>
          <w:p w14:paraId="16B815E2" w14:textId="5EFE1146" w:rsidR="0011547F" w:rsidRPr="0019024E" w:rsidRDefault="0011547F" w:rsidP="001154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</w:t>
            </w: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14:paraId="2F2C43D0" w14:textId="1328FB4F" w:rsidR="0011547F" w:rsidRPr="0019024E" w:rsidRDefault="0011547F" w:rsidP="00FC32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Tekući plan </w:t>
            </w: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7140E56C" w14:textId="5956D072" w:rsidR="0011547F" w:rsidRPr="0019024E" w:rsidRDefault="00DE6F47" w:rsidP="00FC32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58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B5C0D8"/>
          </w:tcPr>
          <w:p w14:paraId="50324BB1" w14:textId="23E3B26E" w:rsidR="0011547F" w:rsidRPr="0019024E" w:rsidRDefault="0011547F" w:rsidP="00FC32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11547F" w:rsidRPr="00AF4F26" w14:paraId="7BC4DC38" w14:textId="77777777" w:rsidTr="00BB663E">
        <w:trPr>
          <w:trHeight w:val="325"/>
        </w:trPr>
        <w:tc>
          <w:tcPr>
            <w:tcW w:w="2405" w:type="dxa"/>
            <w:shd w:val="clear" w:color="auto" w:fill="auto"/>
          </w:tcPr>
          <w:p w14:paraId="6019E720" w14:textId="4A51EB7A" w:rsidR="0011547F" w:rsidRPr="0019024E" w:rsidRDefault="00DE6F47" w:rsidP="00BB66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1.177.807,00</w:t>
            </w:r>
            <w:r w:rsidR="0011547F" w:rsidRPr="001902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1547F" w:rsidRPr="0019024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410" w:type="dxa"/>
            <w:shd w:val="clear" w:color="auto" w:fill="auto"/>
          </w:tcPr>
          <w:p w14:paraId="5CC4A465" w14:textId="0C102DC7" w:rsidR="0011547F" w:rsidRPr="00745789" w:rsidRDefault="00DE6F47" w:rsidP="00BB66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1.172.624,00 €</w:t>
            </w:r>
          </w:p>
        </w:tc>
        <w:tc>
          <w:tcPr>
            <w:tcW w:w="2551" w:type="dxa"/>
          </w:tcPr>
          <w:p w14:paraId="78D92477" w14:textId="0C2FD509" w:rsidR="0011547F" w:rsidRDefault="00DE6F47" w:rsidP="00BB66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509.183,46 €</w:t>
            </w:r>
          </w:p>
        </w:tc>
        <w:tc>
          <w:tcPr>
            <w:tcW w:w="1985" w:type="dxa"/>
            <w:shd w:val="clear" w:color="auto" w:fill="auto"/>
          </w:tcPr>
          <w:p w14:paraId="7EE39480" w14:textId="7B77B430" w:rsidR="0011547F" w:rsidRPr="0019024E" w:rsidRDefault="00DE6F47" w:rsidP="00743ED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43,42</w:t>
            </w:r>
            <w:r w:rsidR="0011547F" w:rsidRPr="001902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4A415BEF" w14:textId="22EE2524" w:rsidR="00B615A1" w:rsidRDefault="00B615A1" w:rsidP="007F3EBA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0D000B9" w14:textId="6DC75A4D" w:rsidR="0086761F" w:rsidRPr="003D5829" w:rsidRDefault="0086761F" w:rsidP="0086761F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D58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61</w:t>
      </w:r>
      <w:r w:rsidRPr="003D58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</w:t>
      </w:r>
      <w:r w:rsidRPr="00F3018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Redovna djelatnost JU Razvojne agencije Bjelovarsko-bilogorske županije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-vs korisnika</w:t>
      </w:r>
    </w:p>
    <w:p w14:paraId="25138B81" w14:textId="3AB22198" w:rsidR="0086761F" w:rsidRDefault="0086761F" w:rsidP="007F3E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761F">
        <w:rPr>
          <w:rFonts w:ascii="Times New Roman" w:hAnsi="Times New Roman" w:cs="Times New Roman"/>
          <w:bCs/>
          <w:sz w:val="24"/>
          <w:szCs w:val="24"/>
        </w:rPr>
        <w:t xml:space="preserve">U sklopu ove aktivnosti planirana sredstva utrošena su za plaće i doprinose zaposlenika Javne ustanove </w:t>
      </w:r>
      <w:r>
        <w:rPr>
          <w:rFonts w:ascii="Times New Roman" w:hAnsi="Times New Roman" w:cs="Times New Roman"/>
          <w:bCs/>
          <w:sz w:val="24"/>
          <w:szCs w:val="24"/>
        </w:rPr>
        <w:t>Razvojne agencije Bjelovarsko-bilogorske županije koji rade na pripremi EU projekata kao regionalni koordinatori na temelju potpisanog Sporazuma o dodjeli bespovratnih sredstava u provedbi aktivnosti jačanja kapaciteta na regionalnoj i lokalnoj razini za korištenje sredstava EU sa Ministarstva regionalnog razvoja i fondova Europske unije.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268"/>
        <w:gridCol w:w="1985"/>
      </w:tblGrid>
      <w:tr w:rsidR="00BB663E" w:rsidRPr="00AF4F26" w14:paraId="157AA760" w14:textId="77777777" w:rsidTr="00BF1577">
        <w:trPr>
          <w:trHeight w:val="338"/>
        </w:trPr>
        <w:tc>
          <w:tcPr>
            <w:tcW w:w="2547" w:type="dxa"/>
            <w:shd w:val="clear" w:color="auto" w:fill="B5C0D8"/>
          </w:tcPr>
          <w:p w14:paraId="76BDE706" w14:textId="17526CB6" w:rsidR="00BB663E" w:rsidRPr="0019024E" w:rsidRDefault="00BB663E" w:rsidP="004608D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76AE36E9" w14:textId="668D185D" w:rsidR="00BB663E" w:rsidRPr="0019024E" w:rsidRDefault="00BB663E" w:rsidP="004608D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Tekući plan </w:t>
            </w: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14:paraId="6E54D919" w14:textId="0EB2A69B" w:rsidR="00BB663E" w:rsidRPr="0019024E" w:rsidRDefault="00BB663E" w:rsidP="004608D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B5C0D8"/>
          </w:tcPr>
          <w:p w14:paraId="4819811A" w14:textId="77777777" w:rsidR="00BB663E" w:rsidRPr="0019024E" w:rsidRDefault="00BB663E" w:rsidP="004608D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02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BB663E" w:rsidRPr="00AF4F26" w14:paraId="58EBC7E8" w14:textId="77777777" w:rsidTr="00BF1577">
        <w:trPr>
          <w:trHeight w:val="325"/>
        </w:trPr>
        <w:tc>
          <w:tcPr>
            <w:tcW w:w="2547" w:type="dxa"/>
            <w:shd w:val="clear" w:color="auto" w:fill="auto"/>
          </w:tcPr>
          <w:p w14:paraId="1D73DB0E" w14:textId="6D70C3BA" w:rsidR="00BB663E" w:rsidRPr="0019024E" w:rsidRDefault="00BB663E" w:rsidP="00BB66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1.177.807,00</w:t>
            </w:r>
            <w:r w:rsidRPr="001902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9024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14:paraId="2EDAFFE0" w14:textId="509ADFA1" w:rsidR="00BB663E" w:rsidRDefault="00BB663E" w:rsidP="00BB66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1.172.624,00 €</w:t>
            </w:r>
          </w:p>
        </w:tc>
        <w:tc>
          <w:tcPr>
            <w:tcW w:w="2268" w:type="dxa"/>
            <w:shd w:val="clear" w:color="auto" w:fill="auto"/>
          </w:tcPr>
          <w:p w14:paraId="00A75F03" w14:textId="310E1AF0" w:rsidR="00BB663E" w:rsidRPr="00745789" w:rsidRDefault="00BB663E" w:rsidP="00BB66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509.183,46</w:t>
            </w:r>
            <w:r w:rsidRPr="0074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1985" w:type="dxa"/>
            <w:shd w:val="clear" w:color="auto" w:fill="auto"/>
          </w:tcPr>
          <w:p w14:paraId="2FF4AF09" w14:textId="2149FD6F" w:rsidR="00BB663E" w:rsidRPr="0019024E" w:rsidRDefault="00BB663E" w:rsidP="004608D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32,42 %</w:t>
            </w:r>
          </w:p>
        </w:tc>
      </w:tr>
    </w:tbl>
    <w:p w14:paraId="4870C8F3" w14:textId="2CFD1346" w:rsidR="009D5D8B" w:rsidRDefault="009D5D8B" w:rsidP="007F3EBA">
      <w:pPr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9D5D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K K000149</w:t>
      </w:r>
      <w:r w:rsidR="00730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</w:t>
      </w:r>
      <w:r w:rsidR="007305D8" w:rsidRPr="007305D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Revitalizacija prostora Bjelovarskog sajma</w:t>
      </w:r>
    </w:p>
    <w:p w14:paraId="03D934D5" w14:textId="53F2CC02" w:rsidR="00822D97" w:rsidRPr="00822D97" w:rsidRDefault="00822D97" w:rsidP="007F3E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Planirana sredstva utrošena su za popravak i zamjenu krovne konstrukcije Aukcijske dvorane na Bjelovarskom sajmu.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694"/>
        <w:gridCol w:w="2693"/>
        <w:gridCol w:w="1843"/>
      </w:tblGrid>
      <w:tr w:rsidR="00D32D11" w:rsidRPr="009D5D8B" w14:paraId="617AE7C3" w14:textId="77777777" w:rsidTr="00C11BF9">
        <w:trPr>
          <w:trHeight w:val="317"/>
        </w:trPr>
        <w:tc>
          <w:tcPr>
            <w:tcW w:w="2263" w:type="dxa"/>
            <w:shd w:val="clear" w:color="auto" w:fill="B5C0D8"/>
          </w:tcPr>
          <w:p w14:paraId="29D9E60D" w14:textId="6D752728" w:rsidR="008835FE" w:rsidRPr="009D5D8B" w:rsidRDefault="00852E51" w:rsidP="00D32D1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 2024.</w:t>
            </w:r>
          </w:p>
        </w:tc>
        <w:tc>
          <w:tcPr>
            <w:tcW w:w="2694" w:type="dxa"/>
            <w:shd w:val="clear" w:color="auto" w:fill="B5C0D8"/>
          </w:tcPr>
          <w:p w14:paraId="275B370C" w14:textId="3518B639" w:rsidR="008835FE" w:rsidRPr="009D5D8B" w:rsidRDefault="00852E51" w:rsidP="00852E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693" w:type="dxa"/>
            <w:shd w:val="clear" w:color="auto" w:fill="B5C0D8"/>
          </w:tcPr>
          <w:p w14:paraId="0E5D17C4" w14:textId="3C413AE6" w:rsidR="008835FE" w:rsidRPr="009D5D8B" w:rsidRDefault="00852E51" w:rsidP="00852E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30.06.2024.</w:t>
            </w:r>
          </w:p>
        </w:tc>
        <w:tc>
          <w:tcPr>
            <w:tcW w:w="1843" w:type="dxa"/>
            <w:shd w:val="clear" w:color="auto" w:fill="B5C0D8"/>
          </w:tcPr>
          <w:p w14:paraId="715B9548" w14:textId="063084A3" w:rsidR="008835FE" w:rsidRPr="009D5D8B" w:rsidRDefault="008835FE" w:rsidP="009D5D8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D5D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D32D11" w:rsidRPr="009D5D8B" w14:paraId="2904674D" w14:textId="77777777" w:rsidTr="00C11BF9">
        <w:trPr>
          <w:trHeight w:val="306"/>
        </w:trPr>
        <w:tc>
          <w:tcPr>
            <w:tcW w:w="2263" w:type="dxa"/>
            <w:shd w:val="clear" w:color="auto" w:fill="auto"/>
          </w:tcPr>
          <w:p w14:paraId="431A0060" w14:textId="4C37AD55" w:rsidR="008835FE" w:rsidRPr="009D5D8B" w:rsidRDefault="00852E51" w:rsidP="00D32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370.000,00</w:t>
            </w:r>
            <w:r w:rsidR="008835FE" w:rsidRPr="009D5D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835FE" w:rsidRPr="009D5D8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694" w:type="dxa"/>
            <w:shd w:val="clear" w:color="auto" w:fill="auto"/>
          </w:tcPr>
          <w:p w14:paraId="578D493A" w14:textId="4828649C" w:rsidR="008835FE" w:rsidRPr="009D5D8B" w:rsidRDefault="00852E51" w:rsidP="009D5D8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367.500,00</w:t>
            </w:r>
            <w:r w:rsidR="008835F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835FE" w:rsidRPr="009D5D8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693" w:type="dxa"/>
          </w:tcPr>
          <w:p w14:paraId="63866E5D" w14:textId="6B242D97" w:rsidR="008835FE" w:rsidRDefault="00852E51" w:rsidP="009D5D8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324.999,63</w:t>
            </w:r>
          </w:p>
        </w:tc>
        <w:tc>
          <w:tcPr>
            <w:tcW w:w="1843" w:type="dxa"/>
            <w:shd w:val="clear" w:color="auto" w:fill="auto"/>
          </w:tcPr>
          <w:p w14:paraId="623F148E" w14:textId="246576AC" w:rsidR="008835FE" w:rsidRPr="009D5D8B" w:rsidRDefault="008835FE" w:rsidP="009D5D8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88,44 %</w:t>
            </w:r>
          </w:p>
        </w:tc>
      </w:tr>
    </w:tbl>
    <w:p w14:paraId="28FBB50A" w14:textId="429A2419" w:rsidR="009D5D8B" w:rsidRDefault="009D5D8B" w:rsidP="007F3EBA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19CB33CD" w14:textId="35DDFEA6" w:rsidR="00611A38" w:rsidRDefault="00611A38" w:rsidP="007F3EBA">
      <w:pPr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611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 K000150</w:t>
      </w:r>
      <w:r w:rsidR="00822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Pr="00822D9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E</w:t>
      </w:r>
      <w:r w:rsidR="00822D9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ko-turizam 360</w:t>
      </w:r>
    </w:p>
    <w:p w14:paraId="207EFC1A" w14:textId="0EA62655" w:rsidR="00822D97" w:rsidRPr="00822D97" w:rsidRDefault="00822D97" w:rsidP="007F3E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Planirana su za potrebe izrade glavnog projekta biciklističke staze na trasi stare pruge Bjelovar-Garešnica te će biti utrošena do kraja 2024. godine.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2268"/>
        <w:gridCol w:w="1922"/>
      </w:tblGrid>
      <w:tr w:rsidR="00C563BE" w:rsidRPr="00611A38" w14:paraId="12A1056E" w14:textId="77777777" w:rsidTr="00335A6A">
        <w:trPr>
          <w:trHeight w:val="512"/>
        </w:trPr>
        <w:tc>
          <w:tcPr>
            <w:tcW w:w="2972" w:type="dxa"/>
            <w:shd w:val="clear" w:color="auto" w:fill="B5C0D8"/>
          </w:tcPr>
          <w:p w14:paraId="238EFFEA" w14:textId="37A06A6F" w:rsidR="00D32D11" w:rsidRPr="00611A38" w:rsidRDefault="00D32D11" w:rsidP="00D32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611A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611A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14:paraId="3FFC6F93" w14:textId="38D9E81A" w:rsidR="00D32D11" w:rsidRPr="00611A38" w:rsidRDefault="00D32D11" w:rsidP="00C11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14:paraId="52A7838D" w14:textId="259C17A3" w:rsidR="00D32D11" w:rsidRPr="00611A38" w:rsidRDefault="00C11BF9" w:rsidP="00C11B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30.06.2024.</w:t>
            </w:r>
          </w:p>
        </w:tc>
        <w:tc>
          <w:tcPr>
            <w:tcW w:w="1922" w:type="dxa"/>
            <w:shd w:val="clear" w:color="auto" w:fill="B5C0D8"/>
          </w:tcPr>
          <w:p w14:paraId="525143C0" w14:textId="15F0D1A6" w:rsidR="00D32D11" w:rsidRPr="00611A38" w:rsidRDefault="00D32D11" w:rsidP="00C563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C563BE" w:rsidRPr="00611A38" w14:paraId="7FBAF408" w14:textId="77777777" w:rsidTr="00335A6A">
        <w:trPr>
          <w:trHeight w:val="432"/>
        </w:trPr>
        <w:tc>
          <w:tcPr>
            <w:tcW w:w="2972" w:type="dxa"/>
            <w:shd w:val="clear" w:color="auto" w:fill="auto"/>
            <w:vAlign w:val="center"/>
          </w:tcPr>
          <w:p w14:paraId="4659F6EC" w14:textId="0DD33685" w:rsidR="00D32D11" w:rsidRPr="00611A38" w:rsidRDefault="00D32D11" w:rsidP="00D32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293.500,00</w:t>
            </w:r>
            <w:r w:rsidRPr="00611A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1A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628ACA" w14:textId="7FF83242" w:rsidR="00D32D11" w:rsidRPr="00611A38" w:rsidRDefault="00D32D11" w:rsidP="00D32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293.500,00</w:t>
            </w:r>
            <w:r w:rsidR="00335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52D19FDC" w14:textId="3A6E62BA" w:rsidR="00D32D11" w:rsidRPr="00C11BF9" w:rsidRDefault="00D32D11" w:rsidP="00D32D1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53730CB2" w14:textId="708631D9" w:rsidR="00D32D11" w:rsidRPr="00C11BF9" w:rsidRDefault="00D32D11" w:rsidP="00C563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0,00 %</w:t>
            </w:r>
          </w:p>
        </w:tc>
      </w:tr>
    </w:tbl>
    <w:p w14:paraId="3FFB2967" w14:textId="77777777" w:rsidR="00822D97" w:rsidRPr="009D5D8B" w:rsidRDefault="00822D97" w:rsidP="007F3EBA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50ADFD5C" w14:textId="77777777" w:rsidR="007F3EBA" w:rsidRPr="00611A38" w:rsidRDefault="007F3EBA" w:rsidP="007F3EBA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611A3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Glava: </w:t>
      </w:r>
      <w:r w:rsidR="009B7558"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>00403</w:t>
      </w:r>
      <w:r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4516"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Komunalna infrastruktura </w:t>
      </w:r>
      <w:r w:rsidR="00AB774C"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>i promet</w:t>
      </w:r>
    </w:p>
    <w:p w14:paraId="3DDD8A8A" w14:textId="77777777" w:rsidR="007F3EBA" w:rsidRPr="00611A38" w:rsidRDefault="007F3EBA" w:rsidP="007F3EB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11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NAZIV PROGRAMA:</w:t>
      </w:r>
    </w:p>
    <w:p w14:paraId="77189AFC" w14:textId="77777777" w:rsidR="007F3EBA" w:rsidRPr="00611A38" w:rsidRDefault="007F3EBA" w:rsidP="007F3E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9B7558"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rogram: 1000 </w:t>
      </w:r>
      <w:r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>Redovne djelatnosti</w:t>
      </w:r>
    </w:p>
    <w:p w14:paraId="05FEA0FF" w14:textId="77777777" w:rsidR="007F3EBA" w:rsidRPr="00611A38" w:rsidRDefault="007F3EBA" w:rsidP="007F3EB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11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OPIS PROGRAMA:</w:t>
      </w:r>
    </w:p>
    <w:p w14:paraId="14731C66" w14:textId="77777777" w:rsidR="007F3EBA" w:rsidRPr="00611A38" w:rsidRDefault="007F3EBA" w:rsidP="007F3E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>U ovom programu cilj je bio unaprijediti i poboljšati putnički prijevoz na području županije i kroz subvenciju željezničkog</w:t>
      </w:r>
      <w:r w:rsidR="00611A38"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autobusnog</w:t>
      </w:r>
      <w:r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prometa.</w:t>
      </w:r>
    </w:p>
    <w:p w14:paraId="1F152CA7" w14:textId="77777777" w:rsidR="007F3EBA" w:rsidRPr="00611A38" w:rsidRDefault="007F3EBA" w:rsidP="007F3E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5ED3F8" w14:textId="77777777" w:rsidR="00300459" w:rsidRPr="00611A38" w:rsidRDefault="007F3EBA" w:rsidP="007F3EB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11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IZVRŠENJE PROGRAMA S OSVRTOM NA CILJEVE KOJI SU OSTVARENI NJEGOVOM PROVEDBOM</w:t>
      </w:r>
    </w:p>
    <w:p w14:paraId="72F687A4" w14:textId="62FEE244" w:rsidR="00300459" w:rsidRPr="00611A38" w:rsidRDefault="007F3EB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1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A000322</w:t>
      </w:r>
      <w:r w:rsidR="00D073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Pr="00D073A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Potpora željezničkog prijevoza BBŽ</w:t>
      </w:r>
      <w:r w:rsidRPr="00611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577631A" w14:textId="55165F78" w:rsidR="00BF751F" w:rsidRPr="00300459" w:rsidRDefault="007F3EBA" w:rsidP="009B38C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0459">
        <w:rPr>
          <w:rFonts w:ascii="Times New Roman" w:hAnsi="Times New Roman" w:cs="Times New Roman"/>
          <w:color w:val="000000" w:themeColor="text1"/>
          <w:sz w:val="24"/>
          <w:szCs w:val="24"/>
        </w:rPr>
        <w:t>U sklopu ove aktivnosti sufinanciran</w:t>
      </w:r>
      <w:r w:rsidR="00D073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je izrada profila pametne kartice koji omogućuje besplatan prijevoz umirovljenika i sufinanciranje prijevoza studentima s područja Bjelovarsko-bilogorske županije </w:t>
      </w:r>
      <w:r w:rsidR="00300459" w:rsidRPr="003004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željezničkom prometu.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127"/>
        <w:gridCol w:w="2693"/>
        <w:gridCol w:w="1276"/>
      </w:tblGrid>
      <w:tr w:rsidR="00C11BF9" w:rsidRPr="00300459" w14:paraId="29B68869" w14:textId="77777777" w:rsidTr="00C563BE">
        <w:trPr>
          <w:trHeight w:val="346"/>
        </w:trPr>
        <w:tc>
          <w:tcPr>
            <w:tcW w:w="3397" w:type="dxa"/>
            <w:shd w:val="clear" w:color="auto" w:fill="B5C0D8"/>
          </w:tcPr>
          <w:p w14:paraId="50219AB6" w14:textId="5CC04596" w:rsidR="00C11BF9" w:rsidRPr="00300459" w:rsidRDefault="00C11BF9" w:rsidP="00BE63C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3004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3004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B5C0D8"/>
          </w:tcPr>
          <w:p w14:paraId="34390FC9" w14:textId="2C9800C3" w:rsidR="00C11BF9" w:rsidRPr="00300459" w:rsidRDefault="00C11BF9" w:rsidP="009E68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</w:t>
            </w:r>
            <w:r w:rsidR="00C563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14:paraId="0457999E" w14:textId="629CEF16" w:rsidR="00C11BF9" w:rsidRPr="00300459" w:rsidRDefault="00C563BE" w:rsidP="009E68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30.06.2024.</w:t>
            </w:r>
          </w:p>
        </w:tc>
        <w:tc>
          <w:tcPr>
            <w:tcW w:w="1276" w:type="dxa"/>
            <w:shd w:val="clear" w:color="auto" w:fill="B5C0D8"/>
          </w:tcPr>
          <w:p w14:paraId="0C1F596E" w14:textId="1A92947F" w:rsidR="00C11BF9" w:rsidRPr="00300459" w:rsidRDefault="00C11BF9" w:rsidP="009E68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04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C11BF9" w:rsidRPr="00300459" w14:paraId="42EC14B1" w14:textId="77777777" w:rsidTr="00C563BE">
        <w:trPr>
          <w:trHeight w:val="333"/>
        </w:trPr>
        <w:tc>
          <w:tcPr>
            <w:tcW w:w="3397" w:type="dxa"/>
            <w:shd w:val="clear" w:color="auto" w:fill="auto"/>
          </w:tcPr>
          <w:p w14:paraId="5A9BE781" w14:textId="4C7AAE25" w:rsidR="00C11BF9" w:rsidRPr="00300459" w:rsidRDefault="00C11BF9" w:rsidP="00C563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  <w:r w:rsidRPr="003004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.000,00  </w:t>
            </w:r>
            <w:r w:rsidRPr="0030045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127" w:type="dxa"/>
            <w:shd w:val="clear" w:color="auto" w:fill="auto"/>
          </w:tcPr>
          <w:p w14:paraId="2A0D2505" w14:textId="7F2EDA23" w:rsidR="00C11BF9" w:rsidRPr="00300459" w:rsidRDefault="00C563BE" w:rsidP="003B730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66.000,00</w:t>
            </w:r>
            <w:r w:rsidR="00C11BF9" w:rsidRPr="003004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C11BF9" w:rsidRPr="0030045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693" w:type="dxa"/>
          </w:tcPr>
          <w:p w14:paraId="18533035" w14:textId="0256543F" w:rsidR="00C11BF9" w:rsidRDefault="00050613" w:rsidP="003B730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31.323,05 €</w:t>
            </w:r>
          </w:p>
        </w:tc>
        <w:tc>
          <w:tcPr>
            <w:tcW w:w="1276" w:type="dxa"/>
            <w:shd w:val="clear" w:color="auto" w:fill="auto"/>
          </w:tcPr>
          <w:p w14:paraId="5551EC89" w14:textId="2FACEED5" w:rsidR="00C11BF9" w:rsidRPr="00300459" w:rsidRDefault="00C11BF9" w:rsidP="003B730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47,76</w:t>
            </w:r>
            <w:r w:rsidRPr="003004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75E2AABB" w14:textId="77777777" w:rsidR="009B7558" w:rsidRPr="00300459" w:rsidRDefault="009B7558" w:rsidP="009B755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CBF5F" w14:textId="64BA12C0" w:rsidR="00692776" w:rsidRDefault="00300459" w:rsidP="009B7558">
      <w:pPr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0F30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A0003</w:t>
      </w:r>
      <w:r w:rsidR="00D073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44 – </w:t>
      </w:r>
      <w:r w:rsidR="00D073A4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Javna usluga – prijevoz putnika u cestovnom prometu</w:t>
      </w:r>
    </w:p>
    <w:p w14:paraId="516E43E3" w14:textId="3C4096C1" w:rsidR="00414C0D" w:rsidRPr="00414C0D" w:rsidRDefault="00414C0D" w:rsidP="009B755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 sklopu ove aktivnosti planirana sredstva utrošena su za troškove javne usluge prijevoza putnika u cestovnom prometu.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126"/>
        <w:gridCol w:w="2410"/>
        <w:gridCol w:w="1559"/>
      </w:tblGrid>
      <w:tr w:rsidR="00050613" w:rsidRPr="00300459" w14:paraId="0EEFFA82" w14:textId="77777777" w:rsidTr="00AF057B">
        <w:trPr>
          <w:trHeight w:val="506"/>
        </w:trPr>
        <w:tc>
          <w:tcPr>
            <w:tcW w:w="3539" w:type="dxa"/>
            <w:shd w:val="clear" w:color="auto" w:fill="B5C0D8"/>
            <w:vAlign w:val="center"/>
          </w:tcPr>
          <w:p w14:paraId="4B0667AB" w14:textId="052A2835" w:rsidR="00050613" w:rsidRPr="00300459" w:rsidRDefault="00050613" w:rsidP="00050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Izvorni plan 2024.</w:t>
            </w:r>
          </w:p>
        </w:tc>
        <w:tc>
          <w:tcPr>
            <w:tcW w:w="2126" w:type="dxa"/>
            <w:shd w:val="clear" w:color="auto" w:fill="B5C0D8"/>
            <w:vAlign w:val="center"/>
          </w:tcPr>
          <w:p w14:paraId="4FC3E1E3" w14:textId="23F7881A" w:rsidR="00050613" w:rsidRPr="00300459" w:rsidRDefault="00050613" w:rsidP="00050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410" w:type="dxa"/>
            <w:shd w:val="clear" w:color="auto" w:fill="B5C0D8"/>
            <w:vAlign w:val="center"/>
          </w:tcPr>
          <w:p w14:paraId="0DFFED54" w14:textId="6A2D0D82" w:rsidR="00050613" w:rsidRPr="00300459" w:rsidRDefault="00050613" w:rsidP="00AF057B">
            <w:pPr>
              <w:ind w:left="-10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04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559" w:type="dxa"/>
            <w:shd w:val="clear" w:color="auto" w:fill="B5C0D8"/>
            <w:vAlign w:val="center"/>
          </w:tcPr>
          <w:p w14:paraId="28BDA858" w14:textId="5CF2BDCA" w:rsidR="00050613" w:rsidRPr="00300459" w:rsidRDefault="00050613" w:rsidP="000506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04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Indeks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3004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(%)</w:t>
            </w:r>
          </w:p>
        </w:tc>
      </w:tr>
      <w:tr w:rsidR="00050613" w:rsidRPr="00300459" w14:paraId="65777DEF" w14:textId="77777777" w:rsidTr="00AF057B">
        <w:trPr>
          <w:trHeight w:val="70"/>
        </w:trPr>
        <w:tc>
          <w:tcPr>
            <w:tcW w:w="3539" w:type="dxa"/>
            <w:shd w:val="clear" w:color="auto" w:fill="auto"/>
          </w:tcPr>
          <w:p w14:paraId="276A0C18" w14:textId="5F8EC640" w:rsidR="00050613" w:rsidRPr="00300459" w:rsidRDefault="00050613" w:rsidP="000506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4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970</w:t>
            </w:r>
            <w:r w:rsidRPr="003004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.000,00  </w:t>
            </w:r>
            <w:r w:rsidRPr="0030045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126" w:type="dxa"/>
            <w:shd w:val="clear" w:color="auto" w:fill="auto"/>
          </w:tcPr>
          <w:p w14:paraId="2A5EB768" w14:textId="3DCEEE56" w:rsidR="00050613" w:rsidRPr="00300459" w:rsidRDefault="00050613" w:rsidP="000506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2.970.000,00</w:t>
            </w:r>
            <w:r w:rsidRPr="003004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30045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410" w:type="dxa"/>
          </w:tcPr>
          <w:p w14:paraId="7944A35F" w14:textId="0940B87D" w:rsidR="00050613" w:rsidRDefault="00050613" w:rsidP="0030045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1.361.458,93 €</w:t>
            </w:r>
          </w:p>
        </w:tc>
        <w:tc>
          <w:tcPr>
            <w:tcW w:w="1559" w:type="dxa"/>
            <w:shd w:val="clear" w:color="auto" w:fill="auto"/>
          </w:tcPr>
          <w:p w14:paraId="0EAEDD96" w14:textId="2E40713B" w:rsidR="00050613" w:rsidRPr="00300459" w:rsidRDefault="00050613" w:rsidP="0030045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45,84</w:t>
            </w:r>
            <w:r w:rsidRPr="003004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34272DBD" w14:textId="77777777" w:rsidR="00BA58EC" w:rsidRDefault="00BA58EC" w:rsidP="009B755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795714E" w14:textId="68EE0C8E" w:rsidR="00300459" w:rsidRDefault="000F3054" w:rsidP="009B7558">
      <w:pPr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0F30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A000382</w:t>
      </w:r>
      <w:r w:rsidR="00D46C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="00D46C67" w:rsidRPr="00D46C6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Linijski autobusni prijevoz</w:t>
      </w:r>
    </w:p>
    <w:p w14:paraId="0F64884B" w14:textId="407CD489" w:rsidR="00D46C67" w:rsidRDefault="00D46C67" w:rsidP="009B755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Planirana sredstva su utrošena za sufinanciranje prijevoza umirovljenika za putovanja izvan Bjelovarsko-bilogorske županije.</w:t>
      </w:r>
    </w:p>
    <w:tbl>
      <w:tblPr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410"/>
        <w:gridCol w:w="1473"/>
      </w:tblGrid>
      <w:tr w:rsidR="00AF057B" w:rsidRPr="000F3054" w14:paraId="0325499A" w14:textId="77777777" w:rsidTr="00C807A5">
        <w:trPr>
          <w:trHeight w:val="272"/>
        </w:trPr>
        <w:tc>
          <w:tcPr>
            <w:tcW w:w="2972" w:type="dxa"/>
            <w:shd w:val="clear" w:color="auto" w:fill="B5C0D8"/>
          </w:tcPr>
          <w:p w14:paraId="0B28747D" w14:textId="14F325E7" w:rsidR="00AF057B" w:rsidRPr="000F3054" w:rsidRDefault="00AF057B" w:rsidP="00760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 2024.</w:t>
            </w:r>
          </w:p>
        </w:tc>
        <w:tc>
          <w:tcPr>
            <w:tcW w:w="2693" w:type="dxa"/>
            <w:shd w:val="clear" w:color="auto" w:fill="B5C0D8"/>
          </w:tcPr>
          <w:p w14:paraId="2A0986E6" w14:textId="07DA5E00" w:rsidR="00AF057B" w:rsidRPr="000F3054" w:rsidRDefault="00AF057B" w:rsidP="00AF05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410" w:type="dxa"/>
            <w:shd w:val="clear" w:color="auto" w:fill="B5C0D8"/>
          </w:tcPr>
          <w:p w14:paraId="1E7AE49B" w14:textId="65F52005" w:rsidR="00AF057B" w:rsidRPr="000F3054" w:rsidRDefault="00AF057B" w:rsidP="000F305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04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3" w:type="dxa"/>
            <w:shd w:val="clear" w:color="auto" w:fill="B5C0D8"/>
          </w:tcPr>
          <w:p w14:paraId="4A88F4D4" w14:textId="21499236" w:rsidR="00AF057B" w:rsidRPr="000F3054" w:rsidRDefault="00AF057B" w:rsidP="000F305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30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AF057B" w:rsidRPr="000F3054" w14:paraId="58842FFF" w14:textId="77777777" w:rsidTr="00C807A5">
        <w:trPr>
          <w:trHeight w:val="262"/>
        </w:trPr>
        <w:tc>
          <w:tcPr>
            <w:tcW w:w="2972" w:type="dxa"/>
            <w:shd w:val="clear" w:color="auto" w:fill="auto"/>
          </w:tcPr>
          <w:p w14:paraId="48855197" w14:textId="77777777" w:rsidR="00AF057B" w:rsidRPr="000F3054" w:rsidRDefault="00AF057B" w:rsidP="00AF05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30.000,00</w:t>
            </w:r>
            <w:r w:rsidRPr="000F3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F30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693" w:type="dxa"/>
            <w:shd w:val="clear" w:color="auto" w:fill="auto"/>
          </w:tcPr>
          <w:p w14:paraId="3D97F3FC" w14:textId="51E708B9" w:rsidR="00AF057B" w:rsidRPr="000F3054" w:rsidRDefault="00AF057B" w:rsidP="000F30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30.000,00</w:t>
            </w:r>
            <w:r w:rsidRPr="000F3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0F30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410" w:type="dxa"/>
          </w:tcPr>
          <w:p w14:paraId="13703417" w14:textId="60E28852" w:rsidR="00AF057B" w:rsidRDefault="00AF057B" w:rsidP="00AF057B">
            <w:pPr>
              <w:ind w:left="-104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7.715,45 €</w:t>
            </w:r>
          </w:p>
        </w:tc>
        <w:tc>
          <w:tcPr>
            <w:tcW w:w="1473" w:type="dxa"/>
            <w:shd w:val="clear" w:color="auto" w:fill="auto"/>
          </w:tcPr>
          <w:p w14:paraId="0977EB22" w14:textId="6BA0D09E" w:rsidR="00AF057B" w:rsidRPr="000F3054" w:rsidRDefault="00AF057B" w:rsidP="000F305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25,72</w:t>
            </w:r>
            <w:r w:rsidRPr="000F3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14:paraId="62322FC3" w14:textId="77777777" w:rsidR="00300459" w:rsidRDefault="00300459" w:rsidP="009B755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2854FBB" w14:textId="77777777" w:rsidR="009B7558" w:rsidRPr="000F3054" w:rsidRDefault="009B7558" w:rsidP="009B755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054">
        <w:rPr>
          <w:rFonts w:ascii="Times New Roman" w:hAnsi="Times New Roman" w:cs="Times New Roman"/>
          <w:color w:val="000000" w:themeColor="text1"/>
          <w:sz w:val="24"/>
          <w:szCs w:val="24"/>
        </w:rPr>
        <w:t>Program: 1010 Poticanje i razvoj komunalne infrastrukture</w:t>
      </w:r>
    </w:p>
    <w:p w14:paraId="7F509E3C" w14:textId="77777777" w:rsidR="009B7558" w:rsidRPr="000F3054" w:rsidRDefault="009B7558" w:rsidP="009B7558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30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OPIS PROGRAMA:</w:t>
      </w:r>
    </w:p>
    <w:p w14:paraId="52D353D0" w14:textId="77777777" w:rsidR="007F3EBA" w:rsidRPr="000F3054" w:rsidRDefault="009B7558" w:rsidP="007F3EB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3054">
        <w:rPr>
          <w:rFonts w:ascii="Times New Roman" w:hAnsi="Times New Roman" w:cs="Times New Roman"/>
          <w:color w:val="000000" w:themeColor="text1"/>
          <w:sz w:val="24"/>
          <w:szCs w:val="24"/>
        </w:rPr>
        <w:t>U ovom programu cilj je unapređenje komunalne infrastrukture na području županije.</w:t>
      </w:r>
    </w:p>
    <w:p w14:paraId="104341AF" w14:textId="562B8207" w:rsidR="00F6147C" w:rsidRDefault="00F6147C" w:rsidP="00F6147C">
      <w:pP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0F30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A000179</w:t>
      </w:r>
      <w:r w:rsidR="000B5B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Pr="000B5BBD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Ostala komunalna infrastruktura</w:t>
      </w:r>
    </w:p>
    <w:p w14:paraId="5E282999" w14:textId="232EB881" w:rsidR="006E2B9D" w:rsidRPr="006E2B9D" w:rsidRDefault="006E2B9D" w:rsidP="006E2B9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3054">
        <w:rPr>
          <w:rFonts w:ascii="Times New Roman" w:hAnsi="Times New Roman" w:cs="Times New Roman"/>
          <w:color w:val="000000" w:themeColor="text1"/>
          <w:sz w:val="24"/>
          <w:szCs w:val="24"/>
        </w:rPr>
        <w:t>Planirana sredstva namijenjena su za komunalne potrebe</w:t>
      </w:r>
      <w:r w:rsidR="009600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za izgradnju autobusnih stajališta i ostale infrastrukture u sklopu obaveza Bjelovarsko-bilogorske županije iz ugovora o javnom prijevozu putnika u cestovnom prometu. Planirana sredstva utrošena su </w:t>
      </w:r>
      <w:r w:rsidR="005C62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96008F">
        <w:rPr>
          <w:rFonts w:ascii="Times New Roman" w:hAnsi="Times New Roman" w:cs="Times New Roman"/>
          <w:color w:val="000000" w:themeColor="text1"/>
          <w:sz w:val="24"/>
          <w:szCs w:val="24"/>
        </w:rPr>
        <w:t>sudske troškove prema presudama Upravnog suda.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694"/>
        <w:gridCol w:w="1134"/>
      </w:tblGrid>
      <w:tr w:rsidR="00AF057B" w:rsidRPr="00AF4F26" w14:paraId="30DACC74" w14:textId="77777777" w:rsidTr="00A866AC">
        <w:trPr>
          <w:trHeight w:val="371"/>
        </w:trPr>
        <w:tc>
          <w:tcPr>
            <w:tcW w:w="2972" w:type="dxa"/>
            <w:shd w:val="clear" w:color="auto" w:fill="B5C0D8"/>
          </w:tcPr>
          <w:p w14:paraId="7F3B985C" w14:textId="10224947" w:rsidR="00AF057B" w:rsidRPr="000F3054" w:rsidRDefault="00AF057B" w:rsidP="00AF05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10" w:name="_Hlk132630431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 2024.</w:t>
            </w:r>
          </w:p>
        </w:tc>
        <w:tc>
          <w:tcPr>
            <w:tcW w:w="2693" w:type="dxa"/>
            <w:shd w:val="clear" w:color="auto" w:fill="B5C0D8"/>
          </w:tcPr>
          <w:p w14:paraId="2AC48CBA" w14:textId="2DEA0870" w:rsidR="00AF057B" w:rsidRPr="000F3054" w:rsidRDefault="00AF057B" w:rsidP="00FA03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694" w:type="dxa"/>
            <w:shd w:val="clear" w:color="auto" w:fill="B5C0D8"/>
          </w:tcPr>
          <w:p w14:paraId="2C50EDB2" w14:textId="2842EE81" w:rsidR="00AF057B" w:rsidRPr="000F3054" w:rsidRDefault="00AF057B" w:rsidP="00FA03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30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0F30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B5C0D8"/>
          </w:tcPr>
          <w:p w14:paraId="37BB8B46" w14:textId="77777777" w:rsidR="00AF057B" w:rsidRPr="000F3054" w:rsidRDefault="00AF057B" w:rsidP="00FA03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30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AF057B" w:rsidRPr="00AF4F26" w14:paraId="0E04CAB2" w14:textId="77777777" w:rsidTr="00A866AC">
        <w:trPr>
          <w:trHeight w:val="284"/>
        </w:trPr>
        <w:tc>
          <w:tcPr>
            <w:tcW w:w="2972" w:type="dxa"/>
            <w:shd w:val="clear" w:color="auto" w:fill="auto"/>
          </w:tcPr>
          <w:p w14:paraId="54E257AE" w14:textId="14CA8770" w:rsidR="00AF057B" w:rsidRPr="000F3054" w:rsidRDefault="00E9724A" w:rsidP="00E972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121.000,00</w:t>
            </w:r>
            <w:r w:rsidR="00AF057B" w:rsidRPr="000F3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F057B" w:rsidRPr="000F30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693" w:type="dxa"/>
          </w:tcPr>
          <w:p w14:paraId="261A6531" w14:textId="5ADEFB9D" w:rsidR="00AF057B" w:rsidRDefault="00E9724A" w:rsidP="00D2553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116.000,00</w:t>
            </w:r>
            <w:r w:rsidR="00297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694" w:type="dxa"/>
            <w:shd w:val="clear" w:color="auto" w:fill="auto"/>
          </w:tcPr>
          <w:p w14:paraId="0A4A8A60" w14:textId="51578872" w:rsidR="00AF057B" w:rsidRPr="000F3054" w:rsidRDefault="00AF057B" w:rsidP="00D2553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3.524,05</w:t>
            </w:r>
            <w:r w:rsidRPr="000F3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F30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134" w:type="dxa"/>
            <w:shd w:val="clear" w:color="auto" w:fill="auto"/>
          </w:tcPr>
          <w:p w14:paraId="68AB4862" w14:textId="4BBABE83" w:rsidR="00AF057B" w:rsidRPr="000F3054" w:rsidRDefault="00AF057B" w:rsidP="00D2553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3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F30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  <w:bookmarkEnd w:id="10"/>
    </w:tbl>
    <w:p w14:paraId="74368EB4" w14:textId="77777777" w:rsidR="006E2B9D" w:rsidRDefault="006E2B9D" w:rsidP="00F6147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7D8F24" w14:textId="78B74A5F" w:rsidR="00672A58" w:rsidRDefault="00672A58" w:rsidP="00F6147C">
      <w:pP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195A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A000378</w:t>
      </w:r>
      <w:r w:rsidR="009600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Pr="0096008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Projekt razvoja širokopojasnog interneta</w:t>
      </w:r>
    </w:p>
    <w:p w14:paraId="2AAD24B6" w14:textId="6D656921" w:rsidR="0096008F" w:rsidRDefault="0096008F" w:rsidP="00AD09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5A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Bjelovarsko-bilogorska županija</w:t>
      </w:r>
      <w:r w:rsidRPr="00195AD2"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Pr="00195A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je nositelj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dva </w:t>
      </w:r>
      <w:r w:rsidRPr="00195A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projekta razvoja širokopojasne infrastrukture sljedeće generacije za područje </w:t>
      </w:r>
      <w:r w:rsidRPr="00195AD2"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</w:rPr>
        <w:t>grada Bjelovara te općina Nova Rača, Kapela, Rovišće, Severin, Šandrovac, Velika Pisanica, Veliko Trojstvo i Zrinski Topolovac te grada Garešnica, grada Grubišnog Polja te općina Hercegovac, Dežanovac, Đulovac, Končanica, Velika Pisanica, Veliki Grđevac i Sirač</w:t>
      </w:r>
      <w:r w:rsidRPr="00195A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 tijeku je izbor za izvođača radova na projektu razvoja širokopojasnog interneta te planirana sredstva biti će utrošena do kraja 2024. godine.</w:t>
      </w:r>
    </w:p>
    <w:p w14:paraId="667F1265" w14:textId="77777777" w:rsidR="00AD09B8" w:rsidRPr="0096008F" w:rsidRDefault="00AD09B8" w:rsidP="00AD09B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2694"/>
        <w:gridCol w:w="1134"/>
      </w:tblGrid>
      <w:tr w:rsidR="00A866AC" w:rsidRPr="00AF4F26" w14:paraId="14373DC4" w14:textId="77777777" w:rsidTr="00A866AC">
        <w:trPr>
          <w:trHeight w:val="317"/>
        </w:trPr>
        <w:tc>
          <w:tcPr>
            <w:tcW w:w="2972" w:type="dxa"/>
            <w:shd w:val="clear" w:color="auto" w:fill="B5C0D8"/>
          </w:tcPr>
          <w:p w14:paraId="2DE9264E" w14:textId="2298F0A8" w:rsidR="00A866AC" w:rsidRPr="00195AD2" w:rsidRDefault="00A866AC" w:rsidP="00A866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 2024.</w:t>
            </w:r>
          </w:p>
        </w:tc>
        <w:tc>
          <w:tcPr>
            <w:tcW w:w="2693" w:type="dxa"/>
            <w:shd w:val="clear" w:color="auto" w:fill="B5C0D8"/>
          </w:tcPr>
          <w:p w14:paraId="7F332453" w14:textId="4DF372FA" w:rsidR="00A866AC" w:rsidRPr="00195AD2" w:rsidRDefault="00A866AC" w:rsidP="00FA03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694" w:type="dxa"/>
            <w:shd w:val="clear" w:color="auto" w:fill="B5C0D8"/>
          </w:tcPr>
          <w:p w14:paraId="646F4A16" w14:textId="642F21DE" w:rsidR="00A866AC" w:rsidRPr="00195AD2" w:rsidRDefault="00A866AC" w:rsidP="00FA03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5A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195A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B5C0D8"/>
          </w:tcPr>
          <w:p w14:paraId="1C7A2056" w14:textId="77777777" w:rsidR="00A866AC" w:rsidRPr="00195AD2" w:rsidRDefault="00A866AC" w:rsidP="00FA03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5A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A866AC" w:rsidRPr="00195AD2" w14:paraId="3A7B179A" w14:textId="77777777" w:rsidTr="00A866AC">
        <w:trPr>
          <w:trHeight w:val="306"/>
        </w:trPr>
        <w:tc>
          <w:tcPr>
            <w:tcW w:w="2972" w:type="dxa"/>
            <w:shd w:val="clear" w:color="auto" w:fill="auto"/>
          </w:tcPr>
          <w:p w14:paraId="2649365C" w14:textId="09C9C143" w:rsidR="00A866AC" w:rsidRPr="00195AD2" w:rsidRDefault="00A866AC" w:rsidP="00A866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2.006.600,00</w:t>
            </w:r>
            <w:r w:rsidRPr="00195A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95A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693" w:type="dxa"/>
          </w:tcPr>
          <w:p w14:paraId="37F83A1E" w14:textId="1A1E8086" w:rsidR="00A866AC" w:rsidRDefault="00A866AC" w:rsidP="004667D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2.006.600,00</w:t>
            </w:r>
            <w:r w:rsidR="002977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694" w:type="dxa"/>
            <w:shd w:val="clear" w:color="auto" w:fill="auto"/>
          </w:tcPr>
          <w:p w14:paraId="61B73D10" w14:textId="7557D743" w:rsidR="00A866AC" w:rsidRPr="00195AD2" w:rsidRDefault="00A866AC" w:rsidP="004667D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  <w:r w:rsidRPr="00195A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95A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134" w:type="dxa"/>
            <w:shd w:val="clear" w:color="auto" w:fill="auto"/>
          </w:tcPr>
          <w:p w14:paraId="4DAE8041" w14:textId="4FD23BE9" w:rsidR="00A866AC" w:rsidRPr="00195AD2" w:rsidRDefault="00A866AC" w:rsidP="004667D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195A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1F454E8E" w14:textId="77777777" w:rsidR="00672A58" w:rsidRPr="00195AD2" w:rsidRDefault="00672A58" w:rsidP="00F6147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03CF23" w14:textId="3A37210F" w:rsidR="009965A0" w:rsidRDefault="009965A0" w:rsidP="00A80C61">
      <w:pPr>
        <w:spacing w:line="360" w:lineRule="auto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9965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 K000163</w:t>
      </w:r>
      <w:r w:rsidR="009600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="0096008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Vodoopskrba Bjelovarsko-bilogorske županije</w:t>
      </w:r>
    </w:p>
    <w:p w14:paraId="7FEC74F6" w14:textId="3CBDE156" w:rsidR="0096008F" w:rsidRPr="00335645" w:rsidRDefault="0096008F" w:rsidP="00FB207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5C2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Pozicija je namijenjena za potrebe vodoopskrbe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Bjelovarsko-bilogorske županije uz sufinanciranje Hrvatskih voda, a planirana sredstva biti će utrošena do kraja 2024. godine </w:t>
      </w:r>
      <w:r w:rsidR="00335645">
        <w:rPr>
          <w:rFonts w:ascii="Times New Roman" w:hAnsi="Times New Roman" w:cs="Times New Roman"/>
          <w:color w:val="000000" w:themeColor="text1"/>
          <w:sz w:val="24"/>
          <w:szCs w:val="24"/>
        </w:rPr>
        <w:t>ukoliko se ukaže potreba.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551"/>
        <w:gridCol w:w="1418"/>
      </w:tblGrid>
      <w:tr w:rsidR="005B67DC" w:rsidRPr="009D5C2D" w14:paraId="66DEEA11" w14:textId="77777777" w:rsidTr="0034599F">
        <w:trPr>
          <w:trHeight w:val="309"/>
        </w:trPr>
        <w:tc>
          <w:tcPr>
            <w:tcW w:w="2689" w:type="dxa"/>
            <w:shd w:val="clear" w:color="auto" w:fill="B5C0D8"/>
          </w:tcPr>
          <w:p w14:paraId="5C2E6148" w14:textId="0045B54D" w:rsidR="005B67DC" w:rsidRPr="009D5C2D" w:rsidRDefault="005B67DC" w:rsidP="005B67D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Izvorni plan </w:t>
            </w: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14:paraId="2128DC97" w14:textId="51025514" w:rsidR="005B67DC" w:rsidRDefault="005B67DC" w:rsidP="005B67D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Tekući plan 2024.</w:t>
            </w:r>
          </w:p>
        </w:tc>
        <w:tc>
          <w:tcPr>
            <w:tcW w:w="2551" w:type="dxa"/>
            <w:shd w:val="clear" w:color="auto" w:fill="B5C0D8"/>
          </w:tcPr>
          <w:p w14:paraId="7A56F2D3" w14:textId="497E0364" w:rsidR="005B67DC" w:rsidRPr="009D5C2D" w:rsidRDefault="005B67DC" w:rsidP="005B67D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B5C0D8"/>
          </w:tcPr>
          <w:p w14:paraId="74AE8987" w14:textId="77777777" w:rsidR="005B67DC" w:rsidRPr="009D5C2D" w:rsidRDefault="005B67DC" w:rsidP="009965A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5B67DC" w:rsidRPr="009D5C2D" w14:paraId="3E30261D" w14:textId="77777777" w:rsidTr="0034599F">
        <w:trPr>
          <w:trHeight w:val="298"/>
        </w:trPr>
        <w:tc>
          <w:tcPr>
            <w:tcW w:w="2689" w:type="dxa"/>
            <w:shd w:val="clear" w:color="auto" w:fill="auto"/>
          </w:tcPr>
          <w:p w14:paraId="10C668EB" w14:textId="76D8FF51" w:rsidR="005B67DC" w:rsidRPr="009D5C2D" w:rsidRDefault="005B67DC" w:rsidP="005B6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55.000,00</w:t>
            </w:r>
            <w:r w:rsidRPr="009D5C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C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2693" w:type="dxa"/>
          </w:tcPr>
          <w:p w14:paraId="115A1B57" w14:textId="7B642892" w:rsidR="005B67DC" w:rsidRPr="009D5C2D" w:rsidRDefault="005B67DC" w:rsidP="005B6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52.500,00 €</w:t>
            </w:r>
          </w:p>
        </w:tc>
        <w:tc>
          <w:tcPr>
            <w:tcW w:w="2551" w:type="dxa"/>
            <w:shd w:val="clear" w:color="auto" w:fill="auto"/>
          </w:tcPr>
          <w:p w14:paraId="26B3B193" w14:textId="791F7447" w:rsidR="005B67DC" w:rsidRPr="009D5C2D" w:rsidRDefault="005B67DC" w:rsidP="009965A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5C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Pr="009D5C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C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€</w:t>
            </w:r>
          </w:p>
        </w:tc>
        <w:tc>
          <w:tcPr>
            <w:tcW w:w="1418" w:type="dxa"/>
            <w:shd w:val="clear" w:color="auto" w:fill="auto"/>
          </w:tcPr>
          <w:p w14:paraId="56B022B4" w14:textId="40B8D9DE" w:rsidR="005B67DC" w:rsidRPr="009D5C2D" w:rsidRDefault="005B67DC" w:rsidP="009965A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5C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Pr="009D5C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02C3727E" w14:textId="77777777" w:rsidR="009D5C2D" w:rsidRDefault="009D5C2D" w:rsidP="00F6147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0C0CD0" w14:textId="0C80B436" w:rsidR="009D5C2D" w:rsidRDefault="009D5C2D" w:rsidP="00F6147C">
      <w:pP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9D5C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 T000047</w:t>
      </w:r>
      <w:r w:rsidR="00335645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</w:t>
      </w:r>
      <w:r w:rsidR="003356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 w:rsidR="00335645" w:rsidRPr="003356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35645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Monitoring vode za piće</w:t>
      </w:r>
    </w:p>
    <w:p w14:paraId="408E2308" w14:textId="0F3D3E08" w:rsidR="00335645" w:rsidRDefault="00335645" w:rsidP="00FB2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Planirana sredstva su utrošena za troškove prema </w:t>
      </w:r>
      <w:r w:rsidRPr="0073340F">
        <w:rPr>
          <w:rFonts w:ascii="Times New Roman" w:hAnsi="Times New Roman" w:cs="Times New Roman"/>
          <w:sz w:val="24"/>
          <w:szCs w:val="24"/>
        </w:rPr>
        <w:t>Zavod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3340F">
        <w:rPr>
          <w:rFonts w:ascii="Times New Roman" w:hAnsi="Times New Roman" w:cs="Times New Roman"/>
          <w:sz w:val="24"/>
          <w:szCs w:val="24"/>
        </w:rPr>
        <w:t xml:space="preserve"> za javno zdravstvo </w:t>
      </w:r>
      <w:r>
        <w:rPr>
          <w:rFonts w:ascii="Times New Roman" w:hAnsi="Times New Roman" w:cs="Times New Roman"/>
          <w:sz w:val="24"/>
          <w:szCs w:val="24"/>
        </w:rPr>
        <w:t xml:space="preserve">bjelovarsko-bilogorske županije </w:t>
      </w:r>
      <w:r w:rsidRPr="0073340F">
        <w:rPr>
          <w:rFonts w:ascii="Times New Roman" w:hAnsi="Times New Roman" w:cs="Times New Roman"/>
          <w:sz w:val="24"/>
          <w:szCs w:val="24"/>
        </w:rPr>
        <w:t>temeljem sklopljenog Ugovora o provođenju monitoringa vode za piće provodi analizu pitke vode koja se troši na mjestima javne uporabe (škole, bolnice, tvrtke i slično) i analizu radioaktivnih tvari u vodi, a sukladno Pravilniku o zdravstvenoj ispravnosti vode za piće.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410"/>
        <w:gridCol w:w="1559"/>
      </w:tblGrid>
      <w:tr w:rsidR="00F12972" w:rsidRPr="009D5C2D" w14:paraId="42FBB42B" w14:textId="77777777" w:rsidTr="0034599F">
        <w:trPr>
          <w:trHeight w:val="313"/>
        </w:trPr>
        <w:tc>
          <w:tcPr>
            <w:tcW w:w="2689" w:type="dxa"/>
            <w:shd w:val="clear" w:color="auto" w:fill="B5C0D8"/>
          </w:tcPr>
          <w:p w14:paraId="2C545485" w14:textId="3986779A" w:rsidR="00F12972" w:rsidRPr="009D5C2D" w:rsidRDefault="00F12972" w:rsidP="00F129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Izvorni plan</w:t>
            </w: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693" w:type="dxa"/>
            <w:shd w:val="clear" w:color="auto" w:fill="B5C0D8"/>
          </w:tcPr>
          <w:p w14:paraId="3A3B2B56" w14:textId="5554C62C" w:rsidR="00F12972" w:rsidRPr="009D5C2D" w:rsidRDefault="00F12972" w:rsidP="00F129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Tekući plan </w:t>
            </w: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14:paraId="7AF6E71A" w14:textId="1478BB80" w:rsidR="00F12972" w:rsidRPr="009D5C2D" w:rsidRDefault="00F12972" w:rsidP="00FB20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B5C0D8"/>
          </w:tcPr>
          <w:p w14:paraId="0AFA64DA" w14:textId="0D366615" w:rsidR="00F12972" w:rsidRPr="009D5C2D" w:rsidRDefault="00F12972" w:rsidP="009D5C2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D5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Indeks (%)</w:t>
            </w:r>
          </w:p>
        </w:tc>
      </w:tr>
      <w:tr w:rsidR="00F12972" w:rsidRPr="009D5C2D" w14:paraId="64C5347F" w14:textId="77777777" w:rsidTr="0034599F">
        <w:trPr>
          <w:trHeight w:val="302"/>
        </w:trPr>
        <w:tc>
          <w:tcPr>
            <w:tcW w:w="2689" w:type="dxa"/>
            <w:shd w:val="clear" w:color="auto" w:fill="auto"/>
          </w:tcPr>
          <w:p w14:paraId="4D3BBF92" w14:textId="77777777" w:rsidR="00F12972" w:rsidRPr="00335645" w:rsidRDefault="00F12972" w:rsidP="00F1297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356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65.000,00 €</w:t>
            </w:r>
          </w:p>
        </w:tc>
        <w:tc>
          <w:tcPr>
            <w:tcW w:w="2693" w:type="dxa"/>
            <w:shd w:val="clear" w:color="auto" w:fill="auto"/>
          </w:tcPr>
          <w:p w14:paraId="083117BD" w14:textId="399F2500" w:rsidR="00F12972" w:rsidRPr="00335645" w:rsidRDefault="00FB207F" w:rsidP="00F1297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65.000,00</w:t>
            </w:r>
            <w:r w:rsidR="00F12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€</w:t>
            </w:r>
          </w:p>
        </w:tc>
        <w:tc>
          <w:tcPr>
            <w:tcW w:w="2410" w:type="dxa"/>
          </w:tcPr>
          <w:p w14:paraId="1E73F03A" w14:textId="11262B90" w:rsidR="00F12972" w:rsidRDefault="00FB207F" w:rsidP="009D5C2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15.746,63 €</w:t>
            </w:r>
          </w:p>
        </w:tc>
        <w:tc>
          <w:tcPr>
            <w:tcW w:w="1559" w:type="dxa"/>
            <w:shd w:val="clear" w:color="auto" w:fill="auto"/>
          </w:tcPr>
          <w:p w14:paraId="5E685D03" w14:textId="6D0CC87A" w:rsidR="00F12972" w:rsidRPr="00335645" w:rsidRDefault="00F12972" w:rsidP="009D5C2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24,23</w:t>
            </w:r>
            <w:r w:rsidRPr="003356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</w:tbl>
    <w:p w14:paraId="7C7BE85D" w14:textId="77777777" w:rsidR="007F3EBA" w:rsidRDefault="007F3EBA" w:rsidP="007F3EBA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3F26C0D" w14:textId="77777777" w:rsidR="00255859" w:rsidRDefault="00255859" w:rsidP="007F3E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28166C" w14:textId="77777777" w:rsidR="00255859" w:rsidRPr="00255859" w:rsidRDefault="00255859" w:rsidP="007F3E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F11610" w14:textId="3605EA0E" w:rsidR="007F3EBA" w:rsidRPr="00195AD2" w:rsidRDefault="00A22AED" w:rsidP="00A22AE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4F2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</w:t>
      </w:r>
      <w:r w:rsidRPr="00195A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PROČELNI</w:t>
      </w:r>
      <w:r w:rsidR="003356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</w:t>
      </w:r>
    </w:p>
    <w:p w14:paraId="5DE81BB5" w14:textId="79A86C34" w:rsidR="00A22AED" w:rsidRPr="00D25537" w:rsidRDefault="00335645" w:rsidP="003A4A50">
      <w:pPr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Denis Biškup</w:t>
      </w:r>
      <w:r w:rsidR="00A22AED" w:rsidRPr="00D2553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22AED" w:rsidRPr="00D25537">
        <w:rPr>
          <w:rFonts w:ascii="Times New Roman" w:hAnsi="Times New Roman" w:cs="Times New Roman"/>
          <w:b/>
          <w:sz w:val="24"/>
          <w:szCs w:val="24"/>
        </w:rPr>
        <w:t>dipl.oec</w:t>
      </w:r>
      <w:proofErr w:type="spellEnd"/>
      <w:r w:rsidR="00A22AED" w:rsidRPr="00D25537">
        <w:rPr>
          <w:rFonts w:ascii="Times New Roman" w:hAnsi="Times New Roman" w:cs="Times New Roman"/>
          <w:b/>
          <w:sz w:val="24"/>
          <w:szCs w:val="24"/>
        </w:rPr>
        <w:t>.</w:t>
      </w:r>
      <w:bookmarkEnd w:id="0"/>
      <w:r w:rsidR="00560A3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A32">
        <w:rPr>
          <w:rFonts w:ascii="Times New Roman" w:hAnsi="Times New Roman" w:cs="Times New Roman"/>
          <w:b/>
          <w:sz w:val="24"/>
          <w:szCs w:val="24"/>
        </w:rPr>
        <w:t>v.r.</w:t>
      </w:r>
    </w:p>
    <w:sectPr w:rsidR="00A22AED" w:rsidRPr="00D25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76F3D"/>
    <w:multiLevelType w:val="hybridMultilevel"/>
    <w:tmpl w:val="A91AC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F3F57"/>
    <w:multiLevelType w:val="hybridMultilevel"/>
    <w:tmpl w:val="2320DB12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946DAC"/>
    <w:multiLevelType w:val="hybridMultilevel"/>
    <w:tmpl w:val="38A8E444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C3"/>
    <w:rsid w:val="0000338C"/>
    <w:rsid w:val="00040C4C"/>
    <w:rsid w:val="0004101E"/>
    <w:rsid w:val="00050613"/>
    <w:rsid w:val="0005154A"/>
    <w:rsid w:val="00054493"/>
    <w:rsid w:val="00060053"/>
    <w:rsid w:val="000849B9"/>
    <w:rsid w:val="000876DC"/>
    <w:rsid w:val="0009261A"/>
    <w:rsid w:val="000938F9"/>
    <w:rsid w:val="000B5356"/>
    <w:rsid w:val="000B5BBD"/>
    <w:rsid w:val="000B7D7D"/>
    <w:rsid w:val="000C6700"/>
    <w:rsid w:val="000C7218"/>
    <w:rsid w:val="000D0354"/>
    <w:rsid w:val="000D1FE4"/>
    <w:rsid w:val="000E6E55"/>
    <w:rsid w:val="000F3054"/>
    <w:rsid w:val="0010057D"/>
    <w:rsid w:val="00102FDF"/>
    <w:rsid w:val="0011547F"/>
    <w:rsid w:val="00132EF8"/>
    <w:rsid w:val="00133BFB"/>
    <w:rsid w:val="00133F19"/>
    <w:rsid w:val="00134438"/>
    <w:rsid w:val="00144A8C"/>
    <w:rsid w:val="00147BF0"/>
    <w:rsid w:val="00156EF8"/>
    <w:rsid w:val="0017427F"/>
    <w:rsid w:val="0019024E"/>
    <w:rsid w:val="00190654"/>
    <w:rsid w:val="00191247"/>
    <w:rsid w:val="00195AD2"/>
    <w:rsid w:val="00196D88"/>
    <w:rsid w:val="001C755C"/>
    <w:rsid w:val="001D23FE"/>
    <w:rsid w:val="001D433E"/>
    <w:rsid w:val="001D712B"/>
    <w:rsid w:val="001E69ED"/>
    <w:rsid w:val="001F298B"/>
    <w:rsid w:val="001F7073"/>
    <w:rsid w:val="001F7E92"/>
    <w:rsid w:val="0020602E"/>
    <w:rsid w:val="00212065"/>
    <w:rsid w:val="00212116"/>
    <w:rsid w:val="0021608C"/>
    <w:rsid w:val="002229E6"/>
    <w:rsid w:val="002313DC"/>
    <w:rsid w:val="00236674"/>
    <w:rsid w:val="00255859"/>
    <w:rsid w:val="0025666D"/>
    <w:rsid w:val="002613B5"/>
    <w:rsid w:val="00285EE3"/>
    <w:rsid w:val="002935DE"/>
    <w:rsid w:val="00297708"/>
    <w:rsid w:val="002A157D"/>
    <w:rsid w:val="002B54BB"/>
    <w:rsid w:val="002C2D9F"/>
    <w:rsid w:val="002C325F"/>
    <w:rsid w:val="002C565C"/>
    <w:rsid w:val="002D26D4"/>
    <w:rsid w:val="002D520A"/>
    <w:rsid w:val="00300459"/>
    <w:rsid w:val="00300AFB"/>
    <w:rsid w:val="00301BDC"/>
    <w:rsid w:val="00306D7F"/>
    <w:rsid w:val="00311594"/>
    <w:rsid w:val="0031179A"/>
    <w:rsid w:val="003167D4"/>
    <w:rsid w:val="0032724B"/>
    <w:rsid w:val="00330DB2"/>
    <w:rsid w:val="00335645"/>
    <w:rsid w:val="00335A6A"/>
    <w:rsid w:val="0033709E"/>
    <w:rsid w:val="00340BB4"/>
    <w:rsid w:val="00342553"/>
    <w:rsid w:val="00345108"/>
    <w:rsid w:val="0034599F"/>
    <w:rsid w:val="00363EF8"/>
    <w:rsid w:val="00366E41"/>
    <w:rsid w:val="00374917"/>
    <w:rsid w:val="003764CB"/>
    <w:rsid w:val="00387071"/>
    <w:rsid w:val="00390C45"/>
    <w:rsid w:val="0039121C"/>
    <w:rsid w:val="003930D3"/>
    <w:rsid w:val="00394500"/>
    <w:rsid w:val="003A098B"/>
    <w:rsid w:val="003A4A50"/>
    <w:rsid w:val="003B0638"/>
    <w:rsid w:val="003B2AA0"/>
    <w:rsid w:val="003B48CF"/>
    <w:rsid w:val="003B628D"/>
    <w:rsid w:val="003B730A"/>
    <w:rsid w:val="003C398F"/>
    <w:rsid w:val="003D5829"/>
    <w:rsid w:val="003E12B1"/>
    <w:rsid w:val="003E2349"/>
    <w:rsid w:val="003E5845"/>
    <w:rsid w:val="003F502B"/>
    <w:rsid w:val="0040127D"/>
    <w:rsid w:val="00411654"/>
    <w:rsid w:val="0041225B"/>
    <w:rsid w:val="00414C0D"/>
    <w:rsid w:val="00426B7B"/>
    <w:rsid w:val="00432F3C"/>
    <w:rsid w:val="00434516"/>
    <w:rsid w:val="00435679"/>
    <w:rsid w:val="00436246"/>
    <w:rsid w:val="004450C4"/>
    <w:rsid w:val="00455987"/>
    <w:rsid w:val="004667DA"/>
    <w:rsid w:val="00476020"/>
    <w:rsid w:val="004923F7"/>
    <w:rsid w:val="00493D8D"/>
    <w:rsid w:val="004A6E91"/>
    <w:rsid w:val="004A7B30"/>
    <w:rsid w:val="004B1133"/>
    <w:rsid w:val="004B48E1"/>
    <w:rsid w:val="004E75F1"/>
    <w:rsid w:val="004F3B0D"/>
    <w:rsid w:val="004F6B6A"/>
    <w:rsid w:val="0050741C"/>
    <w:rsid w:val="005440EF"/>
    <w:rsid w:val="00547ED3"/>
    <w:rsid w:val="00560A32"/>
    <w:rsid w:val="00561AF0"/>
    <w:rsid w:val="00574705"/>
    <w:rsid w:val="005813C3"/>
    <w:rsid w:val="00595993"/>
    <w:rsid w:val="005A1766"/>
    <w:rsid w:val="005B5AFB"/>
    <w:rsid w:val="005B67DC"/>
    <w:rsid w:val="005C0074"/>
    <w:rsid w:val="005C6220"/>
    <w:rsid w:val="005D7D25"/>
    <w:rsid w:val="005F75B0"/>
    <w:rsid w:val="006007AA"/>
    <w:rsid w:val="00604567"/>
    <w:rsid w:val="00611A38"/>
    <w:rsid w:val="00611DF2"/>
    <w:rsid w:val="00625C52"/>
    <w:rsid w:val="006427BC"/>
    <w:rsid w:val="006476FA"/>
    <w:rsid w:val="00664C1D"/>
    <w:rsid w:val="00672A58"/>
    <w:rsid w:val="00683601"/>
    <w:rsid w:val="00687260"/>
    <w:rsid w:val="00692776"/>
    <w:rsid w:val="006B13C5"/>
    <w:rsid w:val="006C5762"/>
    <w:rsid w:val="006E2B9D"/>
    <w:rsid w:val="006F58A0"/>
    <w:rsid w:val="0071047F"/>
    <w:rsid w:val="00716DDB"/>
    <w:rsid w:val="007262DF"/>
    <w:rsid w:val="007305D8"/>
    <w:rsid w:val="0074224D"/>
    <w:rsid w:val="00743ED4"/>
    <w:rsid w:val="00745789"/>
    <w:rsid w:val="007542B6"/>
    <w:rsid w:val="0075772F"/>
    <w:rsid w:val="00760146"/>
    <w:rsid w:val="007861E4"/>
    <w:rsid w:val="00787A17"/>
    <w:rsid w:val="00795C6E"/>
    <w:rsid w:val="007B22B4"/>
    <w:rsid w:val="007C1F5D"/>
    <w:rsid w:val="007C6113"/>
    <w:rsid w:val="007E7630"/>
    <w:rsid w:val="007E7BE4"/>
    <w:rsid w:val="007F3EBA"/>
    <w:rsid w:val="007F7631"/>
    <w:rsid w:val="00813D7F"/>
    <w:rsid w:val="00821E12"/>
    <w:rsid w:val="00822D97"/>
    <w:rsid w:val="00824A75"/>
    <w:rsid w:val="0083293A"/>
    <w:rsid w:val="00844B03"/>
    <w:rsid w:val="00844BFC"/>
    <w:rsid w:val="00852E51"/>
    <w:rsid w:val="008532F8"/>
    <w:rsid w:val="00861411"/>
    <w:rsid w:val="0086761F"/>
    <w:rsid w:val="00867EF1"/>
    <w:rsid w:val="0088174C"/>
    <w:rsid w:val="008835FE"/>
    <w:rsid w:val="008838C5"/>
    <w:rsid w:val="00887861"/>
    <w:rsid w:val="0089214A"/>
    <w:rsid w:val="008935AC"/>
    <w:rsid w:val="00896ECE"/>
    <w:rsid w:val="008A158B"/>
    <w:rsid w:val="008D71FB"/>
    <w:rsid w:val="008D7360"/>
    <w:rsid w:val="008E4E42"/>
    <w:rsid w:val="008F0245"/>
    <w:rsid w:val="008F6378"/>
    <w:rsid w:val="00905CCE"/>
    <w:rsid w:val="00912F17"/>
    <w:rsid w:val="0091308A"/>
    <w:rsid w:val="009206A1"/>
    <w:rsid w:val="00920F04"/>
    <w:rsid w:val="00920FE9"/>
    <w:rsid w:val="00926E4D"/>
    <w:rsid w:val="009319D3"/>
    <w:rsid w:val="00947115"/>
    <w:rsid w:val="00947907"/>
    <w:rsid w:val="0096008F"/>
    <w:rsid w:val="009646DB"/>
    <w:rsid w:val="00966075"/>
    <w:rsid w:val="00970F02"/>
    <w:rsid w:val="00974753"/>
    <w:rsid w:val="0098111B"/>
    <w:rsid w:val="009965A0"/>
    <w:rsid w:val="00996827"/>
    <w:rsid w:val="00996D62"/>
    <w:rsid w:val="009A00DE"/>
    <w:rsid w:val="009B38C7"/>
    <w:rsid w:val="009B61DD"/>
    <w:rsid w:val="009B7558"/>
    <w:rsid w:val="009D58BE"/>
    <w:rsid w:val="009D5C2D"/>
    <w:rsid w:val="009D5D8B"/>
    <w:rsid w:val="009D72E0"/>
    <w:rsid w:val="009E686A"/>
    <w:rsid w:val="009F23B5"/>
    <w:rsid w:val="009F67F0"/>
    <w:rsid w:val="00A0377B"/>
    <w:rsid w:val="00A06535"/>
    <w:rsid w:val="00A16752"/>
    <w:rsid w:val="00A22AED"/>
    <w:rsid w:val="00A34DE1"/>
    <w:rsid w:val="00A50124"/>
    <w:rsid w:val="00A725FB"/>
    <w:rsid w:val="00A80C61"/>
    <w:rsid w:val="00A8190C"/>
    <w:rsid w:val="00A832BB"/>
    <w:rsid w:val="00A866AC"/>
    <w:rsid w:val="00A872E5"/>
    <w:rsid w:val="00AA0ED7"/>
    <w:rsid w:val="00AB0DE9"/>
    <w:rsid w:val="00AB774C"/>
    <w:rsid w:val="00AD0707"/>
    <w:rsid w:val="00AD09B8"/>
    <w:rsid w:val="00AD3752"/>
    <w:rsid w:val="00AD385A"/>
    <w:rsid w:val="00AF057B"/>
    <w:rsid w:val="00AF33DB"/>
    <w:rsid w:val="00AF4F26"/>
    <w:rsid w:val="00B22094"/>
    <w:rsid w:val="00B260C4"/>
    <w:rsid w:val="00B43AE1"/>
    <w:rsid w:val="00B57330"/>
    <w:rsid w:val="00B61181"/>
    <w:rsid w:val="00B615A1"/>
    <w:rsid w:val="00B75810"/>
    <w:rsid w:val="00B764D1"/>
    <w:rsid w:val="00B84AB0"/>
    <w:rsid w:val="00B87BDD"/>
    <w:rsid w:val="00B93ACB"/>
    <w:rsid w:val="00BA58EC"/>
    <w:rsid w:val="00BB0EA1"/>
    <w:rsid w:val="00BB2754"/>
    <w:rsid w:val="00BB663E"/>
    <w:rsid w:val="00BD5EA6"/>
    <w:rsid w:val="00BE63C2"/>
    <w:rsid w:val="00BF1577"/>
    <w:rsid w:val="00BF3AEA"/>
    <w:rsid w:val="00BF751F"/>
    <w:rsid w:val="00C050B3"/>
    <w:rsid w:val="00C05A74"/>
    <w:rsid w:val="00C06FAA"/>
    <w:rsid w:val="00C0768B"/>
    <w:rsid w:val="00C11BF9"/>
    <w:rsid w:val="00C123EA"/>
    <w:rsid w:val="00C12621"/>
    <w:rsid w:val="00C2325B"/>
    <w:rsid w:val="00C264AA"/>
    <w:rsid w:val="00C563BE"/>
    <w:rsid w:val="00C807A5"/>
    <w:rsid w:val="00C931EF"/>
    <w:rsid w:val="00C96D8E"/>
    <w:rsid w:val="00C976E2"/>
    <w:rsid w:val="00C97EB5"/>
    <w:rsid w:val="00C97FB3"/>
    <w:rsid w:val="00CA6540"/>
    <w:rsid w:val="00CC261B"/>
    <w:rsid w:val="00CD381C"/>
    <w:rsid w:val="00CE504D"/>
    <w:rsid w:val="00CE5D4B"/>
    <w:rsid w:val="00CF4573"/>
    <w:rsid w:val="00D06124"/>
    <w:rsid w:val="00D073A4"/>
    <w:rsid w:val="00D10727"/>
    <w:rsid w:val="00D25537"/>
    <w:rsid w:val="00D32D11"/>
    <w:rsid w:val="00D46C67"/>
    <w:rsid w:val="00D55827"/>
    <w:rsid w:val="00D7036B"/>
    <w:rsid w:val="00D73AF7"/>
    <w:rsid w:val="00DA1A47"/>
    <w:rsid w:val="00DA26AA"/>
    <w:rsid w:val="00DA375C"/>
    <w:rsid w:val="00DB3FAA"/>
    <w:rsid w:val="00DB5944"/>
    <w:rsid w:val="00DD5A5B"/>
    <w:rsid w:val="00DE1AD3"/>
    <w:rsid w:val="00DE3FB0"/>
    <w:rsid w:val="00DE6F47"/>
    <w:rsid w:val="00DE7C30"/>
    <w:rsid w:val="00DF0FE4"/>
    <w:rsid w:val="00DF2F21"/>
    <w:rsid w:val="00E136A3"/>
    <w:rsid w:val="00E1529C"/>
    <w:rsid w:val="00E224E8"/>
    <w:rsid w:val="00E41D2F"/>
    <w:rsid w:val="00E462FE"/>
    <w:rsid w:val="00E5488E"/>
    <w:rsid w:val="00E67EC1"/>
    <w:rsid w:val="00E74CBE"/>
    <w:rsid w:val="00E76675"/>
    <w:rsid w:val="00E81B2F"/>
    <w:rsid w:val="00E9724A"/>
    <w:rsid w:val="00E97A83"/>
    <w:rsid w:val="00EA2E03"/>
    <w:rsid w:val="00EB3097"/>
    <w:rsid w:val="00EC35FE"/>
    <w:rsid w:val="00ED435B"/>
    <w:rsid w:val="00ED5F65"/>
    <w:rsid w:val="00EE79EB"/>
    <w:rsid w:val="00EF3002"/>
    <w:rsid w:val="00EF66B3"/>
    <w:rsid w:val="00F012CB"/>
    <w:rsid w:val="00F116A1"/>
    <w:rsid w:val="00F12972"/>
    <w:rsid w:val="00F1739C"/>
    <w:rsid w:val="00F23A05"/>
    <w:rsid w:val="00F30180"/>
    <w:rsid w:val="00F55823"/>
    <w:rsid w:val="00F6147C"/>
    <w:rsid w:val="00F61FB4"/>
    <w:rsid w:val="00F62889"/>
    <w:rsid w:val="00F65874"/>
    <w:rsid w:val="00F71457"/>
    <w:rsid w:val="00F76B48"/>
    <w:rsid w:val="00F9335F"/>
    <w:rsid w:val="00F94DC5"/>
    <w:rsid w:val="00FA0304"/>
    <w:rsid w:val="00FB207F"/>
    <w:rsid w:val="00FC2FEC"/>
    <w:rsid w:val="00FC3254"/>
    <w:rsid w:val="00FC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BAE2"/>
  <w15:chartTrackingRefBased/>
  <w15:docId w15:val="{C4F7109D-25F2-47C0-B926-22250A3D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76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13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next w:val="Reetkatablice"/>
    <w:uiPriority w:val="59"/>
    <w:rsid w:val="002935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7F3E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25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25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05558-70D2-44F1-A7B2-0A254D28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3059</Words>
  <Characters>17439</Characters>
  <Application>Microsoft Office Word</Application>
  <DocSecurity>0</DocSecurity>
  <Lines>145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Feher</dc:creator>
  <cp:keywords/>
  <dc:description/>
  <cp:lastModifiedBy>Renata Radoš</cp:lastModifiedBy>
  <cp:revision>64</cp:revision>
  <cp:lastPrinted>2023-09-05T09:40:00Z</cp:lastPrinted>
  <dcterms:created xsi:type="dcterms:W3CDTF">2024-08-19T05:34:00Z</dcterms:created>
  <dcterms:modified xsi:type="dcterms:W3CDTF">2024-09-10T07:32:00Z</dcterms:modified>
</cp:coreProperties>
</file>