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399A5" w14:textId="17D9FD28" w:rsidR="00AA3456" w:rsidRDefault="00AA3456" w:rsidP="00AA3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249B">
        <w:rPr>
          <w:rFonts w:ascii="Times New Roman" w:hAnsi="Times New Roman" w:cs="Times New Roman"/>
          <w:b/>
          <w:sz w:val="24"/>
          <w:szCs w:val="24"/>
        </w:rPr>
        <w:t>Godišnji plan raspisivanja javnih poziva i natječaja za dodjelu financijskih sredstava iz</w:t>
      </w:r>
    </w:p>
    <w:p w14:paraId="33BDEA80" w14:textId="77777777" w:rsidR="00AA3456" w:rsidRDefault="00AA3456" w:rsidP="00AA34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A3A3D" w14:textId="7211E653" w:rsidR="00AA3456" w:rsidRDefault="00AA3456" w:rsidP="00AA3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49B">
        <w:rPr>
          <w:rFonts w:ascii="Times New Roman" w:hAnsi="Times New Roman" w:cs="Times New Roman"/>
          <w:b/>
          <w:sz w:val="24"/>
          <w:szCs w:val="24"/>
        </w:rPr>
        <w:t>Proračuna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49B">
        <w:rPr>
          <w:rFonts w:ascii="Times New Roman" w:hAnsi="Times New Roman" w:cs="Times New Roman"/>
          <w:b/>
          <w:sz w:val="24"/>
          <w:szCs w:val="24"/>
        </w:rPr>
        <w:t>Bjelovarsko-bilogorske županije za 2025. godinu</w:t>
      </w:r>
    </w:p>
    <w:p w14:paraId="36EB0B01" w14:textId="77777777" w:rsidR="00AA3456" w:rsidRPr="001A249B" w:rsidRDefault="00AA3456" w:rsidP="00AA34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91432" w14:textId="77777777" w:rsidR="00AA3456" w:rsidRPr="00283424" w:rsidRDefault="00AA3456" w:rsidP="00AA345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367"/>
        <w:gridCol w:w="1468"/>
        <w:gridCol w:w="2208"/>
        <w:gridCol w:w="1606"/>
        <w:gridCol w:w="1283"/>
        <w:gridCol w:w="1677"/>
        <w:gridCol w:w="1867"/>
        <w:gridCol w:w="1843"/>
        <w:gridCol w:w="1417"/>
      </w:tblGrid>
      <w:tr w:rsidR="00AA3456" w:rsidRPr="00283424" w14:paraId="41EE72EE" w14:textId="77777777" w:rsidTr="00AA3456">
        <w:trPr>
          <w:tblHeader/>
          <w:jc w:val="center"/>
        </w:trPr>
        <w:tc>
          <w:tcPr>
            <w:tcW w:w="568" w:type="dxa"/>
            <w:vAlign w:val="center"/>
          </w:tcPr>
          <w:p w14:paraId="50889A6E" w14:textId="77777777" w:rsidR="00AA3456" w:rsidRPr="00536CD6" w:rsidRDefault="00AA3456" w:rsidP="003806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CD6">
              <w:rPr>
                <w:rFonts w:ascii="Times New Roman" w:hAnsi="Times New Roman" w:cs="Times New Roman"/>
                <w:b/>
              </w:rPr>
              <w:t>RB</w:t>
            </w:r>
          </w:p>
        </w:tc>
        <w:tc>
          <w:tcPr>
            <w:tcW w:w="1367" w:type="dxa"/>
            <w:vAlign w:val="center"/>
          </w:tcPr>
          <w:p w14:paraId="239946C1" w14:textId="77777777" w:rsidR="00AA3456" w:rsidRPr="00536CD6" w:rsidRDefault="00AA3456" w:rsidP="003806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CD6">
              <w:rPr>
                <w:rFonts w:ascii="Times New Roman" w:hAnsi="Times New Roman" w:cs="Times New Roman"/>
                <w:b/>
              </w:rPr>
              <w:t>Upravni odjel</w:t>
            </w:r>
          </w:p>
        </w:tc>
        <w:tc>
          <w:tcPr>
            <w:tcW w:w="1468" w:type="dxa"/>
            <w:vAlign w:val="center"/>
          </w:tcPr>
          <w:p w14:paraId="4A3C16F4" w14:textId="77777777" w:rsidR="00AA3456" w:rsidRPr="00536CD6" w:rsidRDefault="00AA3456" w:rsidP="003806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CD6">
              <w:rPr>
                <w:rFonts w:ascii="Times New Roman" w:hAnsi="Times New Roman" w:cs="Times New Roman"/>
                <w:b/>
              </w:rPr>
              <w:t>Područje</w:t>
            </w:r>
          </w:p>
        </w:tc>
        <w:tc>
          <w:tcPr>
            <w:tcW w:w="2208" w:type="dxa"/>
            <w:vAlign w:val="center"/>
          </w:tcPr>
          <w:p w14:paraId="7E497B5C" w14:textId="77777777" w:rsidR="00AA3456" w:rsidRPr="00536CD6" w:rsidRDefault="00AA3456" w:rsidP="003806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CD6">
              <w:rPr>
                <w:rFonts w:ascii="Times New Roman" w:hAnsi="Times New Roman" w:cs="Times New Roman"/>
                <w:b/>
              </w:rPr>
              <w:t>Naziv javnog poziva/natječaja</w:t>
            </w:r>
          </w:p>
        </w:tc>
        <w:tc>
          <w:tcPr>
            <w:tcW w:w="1606" w:type="dxa"/>
            <w:vAlign w:val="center"/>
          </w:tcPr>
          <w:p w14:paraId="640E67C3" w14:textId="77777777" w:rsidR="00AA3456" w:rsidRPr="00536CD6" w:rsidRDefault="00AA3456" w:rsidP="003806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CD6">
              <w:rPr>
                <w:rFonts w:ascii="Times New Roman" w:hAnsi="Times New Roman" w:cs="Times New Roman"/>
                <w:b/>
              </w:rPr>
              <w:t>Ukupna vrijednost poziva / natječaja</w:t>
            </w:r>
          </w:p>
        </w:tc>
        <w:tc>
          <w:tcPr>
            <w:tcW w:w="1283" w:type="dxa"/>
            <w:vAlign w:val="center"/>
          </w:tcPr>
          <w:p w14:paraId="17AFA10C" w14:textId="77777777" w:rsidR="00AA3456" w:rsidRPr="00536CD6" w:rsidRDefault="00AA3456" w:rsidP="003806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CD6">
              <w:rPr>
                <w:rFonts w:ascii="Times New Roman" w:hAnsi="Times New Roman" w:cs="Times New Roman"/>
                <w:b/>
              </w:rPr>
              <w:t>Okvirni broj planiranih ugovora</w:t>
            </w:r>
          </w:p>
        </w:tc>
        <w:tc>
          <w:tcPr>
            <w:tcW w:w="1677" w:type="dxa"/>
            <w:vAlign w:val="center"/>
          </w:tcPr>
          <w:p w14:paraId="47C210D7" w14:textId="77777777" w:rsidR="00AA3456" w:rsidRPr="00536CD6" w:rsidRDefault="00AA3456" w:rsidP="003806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CD6">
              <w:rPr>
                <w:rFonts w:ascii="Times New Roman" w:hAnsi="Times New Roman" w:cs="Times New Roman"/>
                <w:b/>
              </w:rPr>
              <w:t>Planirano trajanje projekta / programa</w:t>
            </w:r>
          </w:p>
        </w:tc>
        <w:tc>
          <w:tcPr>
            <w:tcW w:w="1867" w:type="dxa"/>
            <w:vAlign w:val="center"/>
          </w:tcPr>
          <w:p w14:paraId="7B0CECE1" w14:textId="77777777" w:rsidR="00AA3456" w:rsidRPr="00536CD6" w:rsidRDefault="00AA3456" w:rsidP="003806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CD6">
              <w:rPr>
                <w:rFonts w:ascii="Times New Roman" w:hAnsi="Times New Roman" w:cs="Times New Roman"/>
                <w:b/>
              </w:rPr>
              <w:t>Okvirni datum raspisivanja poziva/natječaja</w:t>
            </w:r>
          </w:p>
        </w:tc>
        <w:tc>
          <w:tcPr>
            <w:tcW w:w="1843" w:type="dxa"/>
            <w:vAlign w:val="center"/>
          </w:tcPr>
          <w:p w14:paraId="39E87FB4" w14:textId="77777777" w:rsidR="00AA3456" w:rsidRPr="00536CD6" w:rsidRDefault="00AA3456" w:rsidP="003806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CD6">
              <w:rPr>
                <w:rFonts w:ascii="Times New Roman" w:hAnsi="Times New Roman" w:cs="Times New Roman"/>
                <w:b/>
              </w:rPr>
              <w:t>Okvirni datum završetka poziva/natječaja</w:t>
            </w:r>
          </w:p>
        </w:tc>
        <w:tc>
          <w:tcPr>
            <w:tcW w:w="1417" w:type="dxa"/>
            <w:vAlign w:val="center"/>
          </w:tcPr>
          <w:p w14:paraId="277801EC" w14:textId="77777777" w:rsidR="00AA3456" w:rsidRPr="00536CD6" w:rsidRDefault="00AA3456" w:rsidP="003806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CD6">
              <w:rPr>
                <w:rFonts w:ascii="Times New Roman" w:hAnsi="Times New Roman" w:cs="Times New Roman"/>
                <w:b/>
              </w:rPr>
              <w:t>Okvirni datum za ugovaranje</w:t>
            </w:r>
          </w:p>
        </w:tc>
      </w:tr>
      <w:tr w:rsidR="00AA3456" w:rsidRPr="00283424" w14:paraId="5E952A0D" w14:textId="77777777" w:rsidTr="00AA3456">
        <w:trPr>
          <w:jc w:val="center"/>
        </w:trPr>
        <w:tc>
          <w:tcPr>
            <w:tcW w:w="568" w:type="dxa"/>
            <w:vAlign w:val="center"/>
          </w:tcPr>
          <w:p w14:paraId="73BBF723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7" w:type="dxa"/>
            <w:vAlign w:val="center"/>
          </w:tcPr>
          <w:p w14:paraId="0D050263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Upravni odjel za financije</w:t>
            </w:r>
          </w:p>
        </w:tc>
        <w:tc>
          <w:tcPr>
            <w:tcW w:w="1468" w:type="dxa"/>
            <w:vAlign w:val="center"/>
          </w:tcPr>
          <w:p w14:paraId="14394F6F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udruge od interesa za opće dobro</w:t>
            </w:r>
          </w:p>
        </w:tc>
        <w:tc>
          <w:tcPr>
            <w:tcW w:w="2208" w:type="dxa"/>
            <w:vAlign w:val="center"/>
          </w:tcPr>
          <w:p w14:paraId="75A90307" w14:textId="77777777" w:rsidR="00AA3456" w:rsidRPr="004C0029" w:rsidRDefault="00AA3456" w:rsidP="00380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bCs/>
                <w:sz w:val="20"/>
                <w:szCs w:val="20"/>
              </w:rPr>
              <w:t>Javni poziv za financiranje programa i projekata koje provode udruge od interesa za opće dobro iz Proračuna</w:t>
            </w:r>
          </w:p>
          <w:p w14:paraId="6FE61C1A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bCs/>
                <w:sz w:val="20"/>
                <w:szCs w:val="20"/>
              </w:rPr>
              <w:t>Bjelovarsko-bilogorske županije za 2025. godinu</w:t>
            </w:r>
          </w:p>
        </w:tc>
        <w:tc>
          <w:tcPr>
            <w:tcW w:w="1606" w:type="dxa"/>
            <w:vAlign w:val="center"/>
          </w:tcPr>
          <w:p w14:paraId="69D0F553" w14:textId="77777777" w:rsidR="00AA3456" w:rsidRPr="004C0029" w:rsidRDefault="00AA3456" w:rsidP="003806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90.000,00 €</w:t>
            </w:r>
          </w:p>
        </w:tc>
        <w:tc>
          <w:tcPr>
            <w:tcW w:w="1283" w:type="dxa"/>
            <w:vAlign w:val="center"/>
          </w:tcPr>
          <w:p w14:paraId="10604FF1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7" w:type="dxa"/>
            <w:vAlign w:val="center"/>
          </w:tcPr>
          <w:p w14:paraId="59E77B69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do 1 godine</w:t>
            </w:r>
          </w:p>
        </w:tc>
        <w:tc>
          <w:tcPr>
            <w:tcW w:w="1867" w:type="dxa"/>
            <w:vAlign w:val="center"/>
          </w:tcPr>
          <w:p w14:paraId="20764117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13.01.2025.</w:t>
            </w:r>
          </w:p>
        </w:tc>
        <w:tc>
          <w:tcPr>
            <w:tcW w:w="1843" w:type="dxa"/>
            <w:vAlign w:val="center"/>
          </w:tcPr>
          <w:p w14:paraId="73ABCFF1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28.02.2025.</w:t>
            </w:r>
          </w:p>
        </w:tc>
        <w:tc>
          <w:tcPr>
            <w:tcW w:w="1417" w:type="dxa"/>
            <w:vAlign w:val="center"/>
          </w:tcPr>
          <w:p w14:paraId="2155406C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15.04.2025.</w:t>
            </w:r>
          </w:p>
        </w:tc>
      </w:tr>
      <w:tr w:rsidR="00AA3456" w:rsidRPr="00283424" w14:paraId="246F721E" w14:textId="77777777" w:rsidTr="00AA3456">
        <w:trPr>
          <w:jc w:val="center"/>
        </w:trPr>
        <w:tc>
          <w:tcPr>
            <w:tcW w:w="568" w:type="dxa"/>
            <w:vAlign w:val="center"/>
          </w:tcPr>
          <w:p w14:paraId="1B7B251E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67" w:type="dxa"/>
            <w:vMerge w:val="restart"/>
            <w:vAlign w:val="center"/>
          </w:tcPr>
          <w:p w14:paraId="5E4BB50E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Upravni odjel za poljoprivredu</w:t>
            </w:r>
          </w:p>
        </w:tc>
        <w:tc>
          <w:tcPr>
            <w:tcW w:w="1468" w:type="dxa"/>
            <w:vAlign w:val="center"/>
          </w:tcPr>
          <w:p w14:paraId="196DCD07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udruge od interesa za opće dobro</w:t>
            </w:r>
          </w:p>
        </w:tc>
        <w:tc>
          <w:tcPr>
            <w:tcW w:w="2208" w:type="dxa"/>
            <w:vAlign w:val="center"/>
          </w:tcPr>
          <w:p w14:paraId="245F5173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Javni poziv za dodjelu financijskih potpora udrugama za provedbu programa i projekata iz područja poljoprivrede i ruralnog razvoja u BBŽ za 2025. godinu</w:t>
            </w:r>
          </w:p>
        </w:tc>
        <w:tc>
          <w:tcPr>
            <w:tcW w:w="1606" w:type="dxa"/>
            <w:vAlign w:val="center"/>
          </w:tcPr>
          <w:p w14:paraId="77C45C53" w14:textId="77777777" w:rsidR="00AA3456" w:rsidRPr="004C0029" w:rsidRDefault="00AA3456" w:rsidP="003806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35.000,00 €</w:t>
            </w:r>
          </w:p>
        </w:tc>
        <w:tc>
          <w:tcPr>
            <w:tcW w:w="1283" w:type="dxa"/>
            <w:vAlign w:val="center"/>
          </w:tcPr>
          <w:p w14:paraId="4316DB28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77" w:type="dxa"/>
            <w:vAlign w:val="center"/>
          </w:tcPr>
          <w:p w14:paraId="5EE262DF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do 1 godine</w:t>
            </w:r>
          </w:p>
        </w:tc>
        <w:tc>
          <w:tcPr>
            <w:tcW w:w="1867" w:type="dxa"/>
            <w:vAlign w:val="center"/>
          </w:tcPr>
          <w:p w14:paraId="2DF800F2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Početak/sredina 3. mjeseca 2025.</w:t>
            </w:r>
          </w:p>
        </w:tc>
        <w:tc>
          <w:tcPr>
            <w:tcW w:w="1843" w:type="dxa"/>
            <w:vAlign w:val="center"/>
          </w:tcPr>
          <w:p w14:paraId="1E490807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Početak/sredina 6. mjeseca 2025.</w:t>
            </w:r>
          </w:p>
        </w:tc>
        <w:tc>
          <w:tcPr>
            <w:tcW w:w="1417" w:type="dxa"/>
            <w:vAlign w:val="center"/>
          </w:tcPr>
          <w:p w14:paraId="72C5AC49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Sredina srpnja 2025. godine</w:t>
            </w:r>
          </w:p>
        </w:tc>
      </w:tr>
      <w:tr w:rsidR="00AA3456" w:rsidRPr="00283424" w14:paraId="77AA3A57" w14:textId="77777777" w:rsidTr="00AA3456">
        <w:trPr>
          <w:jc w:val="center"/>
        </w:trPr>
        <w:tc>
          <w:tcPr>
            <w:tcW w:w="568" w:type="dxa"/>
            <w:vAlign w:val="center"/>
          </w:tcPr>
          <w:p w14:paraId="6279BDA4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67" w:type="dxa"/>
            <w:vMerge/>
            <w:vAlign w:val="center"/>
          </w:tcPr>
          <w:p w14:paraId="736D2720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3D82DBB4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lovstvo</w:t>
            </w:r>
          </w:p>
        </w:tc>
        <w:tc>
          <w:tcPr>
            <w:tcW w:w="2208" w:type="dxa"/>
            <w:vAlign w:val="center"/>
          </w:tcPr>
          <w:p w14:paraId="60336394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Javi poziv za dodjelu novčanih potpora za razvoj i unapređenje lovstva na području BBŽ za 2025. godinu</w:t>
            </w:r>
          </w:p>
        </w:tc>
        <w:tc>
          <w:tcPr>
            <w:tcW w:w="1606" w:type="dxa"/>
            <w:vAlign w:val="center"/>
          </w:tcPr>
          <w:p w14:paraId="2E8000C7" w14:textId="77777777" w:rsidR="00AA3456" w:rsidRPr="004C0029" w:rsidRDefault="00AA3456" w:rsidP="003806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111.000,00 €</w:t>
            </w:r>
          </w:p>
        </w:tc>
        <w:tc>
          <w:tcPr>
            <w:tcW w:w="1283" w:type="dxa"/>
            <w:vAlign w:val="center"/>
          </w:tcPr>
          <w:p w14:paraId="7FAAAE3A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677" w:type="dxa"/>
            <w:vAlign w:val="center"/>
          </w:tcPr>
          <w:p w14:paraId="51EAE267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do 1 godine</w:t>
            </w:r>
          </w:p>
        </w:tc>
        <w:tc>
          <w:tcPr>
            <w:tcW w:w="1867" w:type="dxa"/>
            <w:vAlign w:val="center"/>
          </w:tcPr>
          <w:p w14:paraId="3AFC62A8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Početak/sredina 3. mjeseca 2025.</w:t>
            </w:r>
          </w:p>
        </w:tc>
        <w:tc>
          <w:tcPr>
            <w:tcW w:w="1843" w:type="dxa"/>
            <w:vAlign w:val="center"/>
          </w:tcPr>
          <w:p w14:paraId="7F61ADAE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Početak/sredina 10./11. mjeseca 2025. godine</w:t>
            </w:r>
          </w:p>
        </w:tc>
        <w:tc>
          <w:tcPr>
            <w:tcW w:w="1417" w:type="dxa"/>
            <w:vAlign w:val="center"/>
          </w:tcPr>
          <w:p w14:paraId="6150E691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Prosinac 2025. godine</w:t>
            </w:r>
          </w:p>
        </w:tc>
      </w:tr>
      <w:tr w:rsidR="00AA3456" w:rsidRPr="00283424" w14:paraId="431F968F" w14:textId="77777777" w:rsidTr="00AA3456">
        <w:trPr>
          <w:jc w:val="center"/>
        </w:trPr>
        <w:tc>
          <w:tcPr>
            <w:tcW w:w="568" w:type="dxa"/>
            <w:vAlign w:val="center"/>
          </w:tcPr>
          <w:p w14:paraId="588D0A80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67" w:type="dxa"/>
            <w:vMerge w:val="restart"/>
            <w:vAlign w:val="center"/>
          </w:tcPr>
          <w:p w14:paraId="35D8A3BF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Upravni odjel za društvene djelatnosti i obrazovanje</w:t>
            </w:r>
          </w:p>
        </w:tc>
        <w:tc>
          <w:tcPr>
            <w:tcW w:w="1468" w:type="dxa"/>
            <w:vAlign w:val="center"/>
          </w:tcPr>
          <w:p w14:paraId="530EA8A8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opći interes za kulturni razvoj Bjelovarsko-bilogorske županije</w:t>
            </w:r>
          </w:p>
        </w:tc>
        <w:tc>
          <w:tcPr>
            <w:tcW w:w="2208" w:type="dxa"/>
            <w:vAlign w:val="center"/>
          </w:tcPr>
          <w:p w14:paraId="74691FCD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Javni poziv za predlaganje javnih potreba u kulturi Bjelovarsko – bilogorske županije za 2026. godinu</w:t>
            </w:r>
          </w:p>
        </w:tc>
        <w:tc>
          <w:tcPr>
            <w:tcW w:w="1606" w:type="dxa"/>
            <w:vAlign w:val="center"/>
          </w:tcPr>
          <w:p w14:paraId="7FF5F574" w14:textId="77777777" w:rsidR="00AA3456" w:rsidRPr="004C0029" w:rsidRDefault="00AA3456" w:rsidP="003806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52.000,00 €</w:t>
            </w:r>
          </w:p>
        </w:tc>
        <w:tc>
          <w:tcPr>
            <w:tcW w:w="1283" w:type="dxa"/>
            <w:vAlign w:val="center"/>
          </w:tcPr>
          <w:p w14:paraId="19D65842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77" w:type="dxa"/>
            <w:vAlign w:val="center"/>
          </w:tcPr>
          <w:p w14:paraId="4F048BDB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do 1 godine</w:t>
            </w:r>
          </w:p>
        </w:tc>
        <w:tc>
          <w:tcPr>
            <w:tcW w:w="1867" w:type="dxa"/>
            <w:vAlign w:val="center"/>
          </w:tcPr>
          <w:p w14:paraId="7C762D04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19. 09.2025.</w:t>
            </w:r>
          </w:p>
        </w:tc>
        <w:tc>
          <w:tcPr>
            <w:tcW w:w="1843" w:type="dxa"/>
            <w:vAlign w:val="center"/>
          </w:tcPr>
          <w:p w14:paraId="5CA9F833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20.10.2025.</w:t>
            </w:r>
          </w:p>
        </w:tc>
        <w:tc>
          <w:tcPr>
            <w:tcW w:w="1417" w:type="dxa"/>
            <w:vAlign w:val="center"/>
          </w:tcPr>
          <w:p w14:paraId="7FA39F34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23.12.2025.</w:t>
            </w:r>
          </w:p>
        </w:tc>
      </w:tr>
      <w:tr w:rsidR="00AA3456" w:rsidRPr="00283424" w14:paraId="19F237FB" w14:textId="77777777" w:rsidTr="00AA3456">
        <w:trPr>
          <w:jc w:val="center"/>
        </w:trPr>
        <w:tc>
          <w:tcPr>
            <w:tcW w:w="568" w:type="dxa"/>
            <w:vAlign w:val="center"/>
          </w:tcPr>
          <w:p w14:paraId="2DDFD1C7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67" w:type="dxa"/>
            <w:vMerge/>
            <w:vAlign w:val="center"/>
          </w:tcPr>
          <w:p w14:paraId="7E7F935C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7F4528FA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 xml:space="preserve">opći interes očuvanja i održivog upravljanja </w:t>
            </w:r>
            <w:r w:rsidRPr="004C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sakralnim objektima</w:t>
            </w:r>
          </w:p>
          <w:p w14:paraId="1B420911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Bjelovarsko-bilogorske županije</w:t>
            </w:r>
          </w:p>
          <w:p w14:paraId="4F628999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14:paraId="124583CF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 xml:space="preserve">Posebni javni poziv za sufinanciranje programa rekonstrukcije, adaptacije, opremanja, zaštite, očuvanja i </w:t>
            </w:r>
            <w:r w:rsidRPr="004C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>održivog upravljanja sakralnim objektima 2025. godine</w:t>
            </w:r>
          </w:p>
        </w:tc>
        <w:tc>
          <w:tcPr>
            <w:tcW w:w="1606" w:type="dxa"/>
            <w:vAlign w:val="center"/>
          </w:tcPr>
          <w:p w14:paraId="0FDE4BC8" w14:textId="77777777" w:rsidR="00AA3456" w:rsidRPr="004C0029" w:rsidRDefault="00AA3456" w:rsidP="003806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30.000,00 €</w:t>
            </w:r>
          </w:p>
        </w:tc>
        <w:tc>
          <w:tcPr>
            <w:tcW w:w="1283" w:type="dxa"/>
            <w:vAlign w:val="center"/>
          </w:tcPr>
          <w:p w14:paraId="5E0DF83E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77" w:type="dxa"/>
            <w:vAlign w:val="center"/>
          </w:tcPr>
          <w:p w14:paraId="58F95264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do 1 godine</w:t>
            </w:r>
          </w:p>
        </w:tc>
        <w:tc>
          <w:tcPr>
            <w:tcW w:w="1867" w:type="dxa"/>
            <w:vAlign w:val="center"/>
          </w:tcPr>
          <w:p w14:paraId="6FDAA76F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03.03.2025.</w:t>
            </w:r>
          </w:p>
        </w:tc>
        <w:tc>
          <w:tcPr>
            <w:tcW w:w="1843" w:type="dxa"/>
            <w:vAlign w:val="center"/>
          </w:tcPr>
          <w:p w14:paraId="325636C0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04.04.2025.</w:t>
            </w:r>
          </w:p>
        </w:tc>
        <w:tc>
          <w:tcPr>
            <w:tcW w:w="1417" w:type="dxa"/>
            <w:vAlign w:val="center"/>
          </w:tcPr>
          <w:p w14:paraId="307F2D1B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18.04.2025.</w:t>
            </w:r>
          </w:p>
        </w:tc>
      </w:tr>
      <w:tr w:rsidR="00AA3456" w:rsidRPr="00283424" w14:paraId="009E4E1C" w14:textId="77777777" w:rsidTr="00AA3456">
        <w:trPr>
          <w:jc w:val="center"/>
        </w:trPr>
        <w:tc>
          <w:tcPr>
            <w:tcW w:w="568" w:type="dxa"/>
            <w:vAlign w:val="center"/>
          </w:tcPr>
          <w:p w14:paraId="7C5A637C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67" w:type="dxa"/>
            <w:vMerge/>
            <w:vAlign w:val="center"/>
          </w:tcPr>
          <w:p w14:paraId="32A77AF1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5E2442CB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Udruge iz područja sporta na području Bjelovarsko-bilogorske županije</w:t>
            </w:r>
          </w:p>
        </w:tc>
        <w:tc>
          <w:tcPr>
            <w:tcW w:w="2208" w:type="dxa"/>
            <w:vAlign w:val="center"/>
          </w:tcPr>
          <w:p w14:paraId="30235E62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Javni poziv za sufinanciranje/financiranje projekata udruga iz područja sporta u Bjelovarsko-bilogorskoj županiji za 2025. godinu</w:t>
            </w:r>
          </w:p>
        </w:tc>
        <w:tc>
          <w:tcPr>
            <w:tcW w:w="1606" w:type="dxa"/>
            <w:vAlign w:val="center"/>
          </w:tcPr>
          <w:p w14:paraId="57E89A03" w14:textId="77777777" w:rsidR="00AA3456" w:rsidRPr="004C0029" w:rsidRDefault="00AA3456" w:rsidP="003806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30.000,00 €</w:t>
            </w:r>
          </w:p>
        </w:tc>
        <w:tc>
          <w:tcPr>
            <w:tcW w:w="1283" w:type="dxa"/>
            <w:vAlign w:val="center"/>
          </w:tcPr>
          <w:p w14:paraId="116938B7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7" w:type="dxa"/>
            <w:vAlign w:val="center"/>
          </w:tcPr>
          <w:p w14:paraId="0CB16CDF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do 1 godine</w:t>
            </w:r>
          </w:p>
        </w:tc>
        <w:tc>
          <w:tcPr>
            <w:tcW w:w="1867" w:type="dxa"/>
            <w:vAlign w:val="center"/>
          </w:tcPr>
          <w:p w14:paraId="0DAA56D2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03.03.2025.</w:t>
            </w:r>
          </w:p>
        </w:tc>
        <w:tc>
          <w:tcPr>
            <w:tcW w:w="1843" w:type="dxa"/>
            <w:vAlign w:val="center"/>
          </w:tcPr>
          <w:p w14:paraId="5AD1656B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01.04. 2025.</w:t>
            </w:r>
          </w:p>
        </w:tc>
        <w:tc>
          <w:tcPr>
            <w:tcW w:w="1417" w:type="dxa"/>
            <w:vAlign w:val="center"/>
          </w:tcPr>
          <w:p w14:paraId="2E2C9D61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15.04.2025.</w:t>
            </w:r>
          </w:p>
        </w:tc>
      </w:tr>
      <w:tr w:rsidR="00AA3456" w:rsidRPr="00283424" w14:paraId="57C0D118" w14:textId="77777777" w:rsidTr="00AA3456">
        <w:trPr>
          <w:jc w:val="center"/>
        </w:trPr>
        <w:tc>
          <w:tcPr>
            <w:tcW w:w="568" w:type="dxa"/>
            <w:vAlign w:val="center"/>
          </w:tcPr>
          <w:p w14:paraId="542740AB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67" w:type="dxa"/>
            <w:vMerge/>
            <w:vAlign w:val="center"/>
          </w:tcPr>
          <w:p w14:paraId="00E8B851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7AF3B258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Redoviti studenti na području Bjelovarsko-bilogorske županije</w:t>
            </w:r>
          </w:p>
        </w:tc>
        <w:tc>
          <w:tcPr>
            <w:tcW w:w="2208" w:type="dxa"/>
            <w:vAlign w:val="center"/>
          </w:tcPr>
          <w:p w14:paraId="720DDFA4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Natječaj za dodjelu stipendija redovitim studentima na području Bjelovarsko-bilogorske županije za akademsku godinu 2025./2026.</w:t>
            </w:r>
          </w:p>
        </w:tc>
        <w:tc>
          <w:tcPr>
            <w:tcW w:w="1606" w:type="dxa"/>
            <w:vAlign w:val="center"/>
          </w:tcPr>
          <w:p w14:paraId="19497DC2" w14:textId="77777777" w:rsidR="00AA3456" w:rsidRPr="004C0029" w:rsidRDefault="00AA3456" w:rsidP="003806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180.000,00 €</w:t>
            </w:r>
          </w:p>
        </w:tc>
        <w:tc>
          <w:tcPr>
            <w:tcW w:w="1283" w:type="dxa"/>
            <w:vAlign w:val="center"/>
          </w:tcPr>
          <w:p w14:paraId="336A3399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7" w:type="dxa"/>
            <w:vAlign w:val="center"/>
          </w:tcPr>
          <w:p w14:paraId="0C4A504C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 godinu</w:t>
            </w:r>
          </w:p>
        </w:tc>
        <w:tc>
          <w:tcPr>
            <w:tcW w:w="1867" w:type="dxa"/>
            <w:vAlign w:val="center"/>
          </w:tcPr>
          <w:p w14:paraId="19F733AD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17.11.2025.</w:t>
            </w:r>
          </w:p>
        </w:tc>
        <w:tc>
          <w:tcPr>
            <w:tcW w:w="1843" w:type="dxa"/>
            <w:vAlign w:val="center"/>
          </w:tcPr>
          <w:p w14:paraId="3B8632F0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01.12.2025.</w:t>
            </w:r>
          </w:p>
        </w:tc>
        <w:tc>
          <w:tcPr>
            <w:tcW w:w="1417" w:type="dxa"/>
            <w:vAlign w:val="center"/>
          </w:tcPr>
          <w:p w14:paraId="265CF8C8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29.12.2025.</w:t>
            </w:r>
          </w:p>
        </w:tc>
      </w:tr>
      <w:tr w:rsidR="00AA3456" w:rsidRPr="00283424" w14:paraId="1E02C628" w14:textId="77777777" w:rsidTr="00AA3456">
        <w:trPr>
          <w:jc w:val="center"/>
        </w:trPr>
        <w:tc>
          <w:tcPr>
            <w:tcW w:w="568" w:type="dxa"/>
            <w:vAlign w:val="center"/>
          </w:tcPr>
          <w:p w14:paraId="1B2267A7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67" w:type="dxa"/>
            <w:vMerge w:val="restart"/>
            <w:vAlign w:val="center"/>
          </w:tcPr>
          <w:p w14:paraId="11EF34A8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Upravni odjel za gospodarski razvoj i komunalne djelatnosti</w:t>
            </w:r>
          </w:p>
        </w:tc>
        <w:tc>
          <w:tcPr>
            <w:tcW w:w="1468" w:type="dxa"/>
            <w:vAlign w:val="center"/>
          </w:tcPr>
          <w:p w14:paraId="20C3D358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Gospodarstvo i poduzetništvo</w:t>
            </w:r>
          </w:p>
        </w:tc>
        <w:tc>
          <w:tcPr>
            <w:tcW w:w="2208" w:type="dxa"/>
            <w:vAlign w:val="center"/>
          </w:tcPr>
          <w:p w14:paraId="138FA74B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Javni poziv za dodjelu bespovratnih sredstava za razvoj gospodarstva i obrtništva u 2025. godini – strojevi i oprema</w:t>
            </w:r>
          </w:p>
        </w:tc>
        <w:tc>
          <w:tcPr>
            <w:tcW w:w="1606" w:type="dxa"/>
            <w:vAlign w:val="center"/>
          </w:tcPr>
          <w:p w14:paraId="0911B74D" w14:textId="77777777" w:rsidR="00AA3456" w:rsidRPr="004C0029" w:rsidRDefault="00AA3456" w:rsidP="003806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130.000,00 €</w:t>
            </w:r>
          </w:p>
        </w:tc>
        <w:tc>
          <w:tcPr>
            <w:tcW w:w="1283" w:type="dxa"/>
            <w:vAlign w:val="center"/>
          </w:tcPr>
          <w:p w14:paraId="07B1AA4A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7" w:type="dxa"/>
            <w:vAlign w:val="center"/>
          </w:tcPr>
          <w:p w14:paraId="45DE9DE4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do 1 godine</w:t>
            </w:r>
          </w:p>
        </w:tc>
        <w:tc>
          <w:tcPr>
            <w:tcW w:w="1867" w:type="dxa"/>
            <w:vAlign w:val="center"/>
          </w:tcPr>
          <w:p w14:paraId="085C18D6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13.03.2025.</w:t>
            </w:r>
          </w:p>
        </w:tc>
        <w:tc>
          <w:tcPr>
            <w:tcW w:w="1843" w:type="dxa"/>
            <w:vAlign w:val="center"/>
          </w:tcPr>
          <w:p w14:paraId="50317786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15.11.2025. ili do iskorištenja sredstava za tu namjenu</w:t>
            </w:r>
          </w:p>
        </w:tc>
        <w:tc>
          <w:tcPr>
            <w:tcW w:w="1417" w:type="dxa"/>
            <w:vAlign w:val="center"/>
          </w:tcPr>
          <w:p w14:paraId="14C328D9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15.04.2025.</w:t>
            </w:r>
          </w:p>
        </w:tc>
      </w:tr>
      <w:tr w:rsidR="00AA3456" w:rsidRPr="00283424" w14:paraId="72EEB850" w14:textId="77777777" w:rsidTr="00AA3456">
        <w:trPr>
          <w:jc w:val="center"/>
        </w:trPr>
        <w:tc>
          <w:tcPr>
            <w:tcW w:w="568" w:type="dxa"/>
            <w:vAlign w:val="center"/>
          </w:tcPr>
          <w:p w14:paraId="6B789E48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67" w:type="dxa"/>
            <w:vMerge/>
            <w:vAlign w:val="center"/>
          </w:tcPr>
          <w:p w14:paraId="0D5D2160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48D62509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Gospodarstvo i poduzetništvo</w:t>
            </w:r>
          </w:p>
        </w:tc>
        <w:tc>
          <w:tcPr>
            <w:tcW w:w="2208" w:type="dxa"/>
            <w:vAlign w:val="center"/>
          </w:tcPr>
          <w:p w14:paraId="5A5796D8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Javni poziv za dodjelu bespovratnih sredstava za razvoj gospodarstva i obrtništva u 2025. godini – atestiranje i osposobljavanja, razvoj poduzetničkoj infrastrukturi</w:t>
            </w:r>
          </w:p>
        </w:tc>
        <w:tc>
          <w:tcPr>
            <w:tcW w:w="1606" w:type="dxa"/>
            <w:vAlign w:val="center"/>
          </w:tcPr>
          <w:p w14:paraId="6D42CEBB" w14:textId="77777777" w:rsidR="00AA3456" w:rsidRPr="004C0029" w:rsidRDefault="00AA3456" w:rsidP="003806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25.000,00 €</w:t>
            </w:r>
          </w:p>
        </w:tc>
        <w:tc>
          <w:tcPr>
            <w:tcW w:w="1283" w:type="dxa"/>
            <w:vAlign w:val="center"/>
          </w:tcPr>
          <w:p w14:paraId="3701DC36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7" w:type="dxa"/>
            <w:vAlign w:val="center"/>
          </w:tcPr>
          <w:p w14:paraId="5D69DC42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do 1 godine</w:t>
            </w:r>
          </w:p>
        </w:tc>
        <w:tc>
          <w:tcPr>
            <w:tcW w:w="1867" w:type="dxa"/>
            <w:vAlign w:val="center"/>
          </w:tcPr>
          <w:p w14:paraId="4133A53F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13.03.2025.</w:t>
            </w:r>
          </w:p>
        </w:tc>
        <w:tc>
          <w:tcPr>
            <w:tcW w:w="1843" w:type="dxa"/>
            <w:vAlign w:val="center"/>
          </w:tcPr>
          <w:p w14:paraId="7557307C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15.11.2025. ili do iskorištenja sredstava za tu namjenu</w:t>
            </w:r>
          </w:p>
        </w:tc>
        <w:tc>
          <w:tcPr>
            <w:tcW w:w="1417" w:type="dxa"/>
            <w:vAlign w:val="center"/>
          </w:tcPr>
          <w:p w14:paraId="2CEBF3A4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15.04.2025.</w:t>
            </w:r>
          </w:p>
        </w:tc>
      </w:tr>
      <w:tr w:rsidR="00AA3456" w:rsidRPr="00283424" w14:paraId="64B24853" w14:textId="77777777" w:rsidTr="00AA3456">
        <w:trPr>
          <w:jc w:val="center"/>
        </w:trPr>
        <w:tc>
          <w:tcPr>
            <w:tcW w:w="568" w:type="dxa"/>
            <w:vAlign w:val="center"/>
          </w:tcPr>
          <w:p w14:paraId="4B21B7D1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67" w:type="dxa"/>
            <w:vMerge/>
            <w:vAlign w:val="center"/>
          </w:tcPr>
          <w:p w14:paraId="6795B659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758163F9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Gospodarstvo i poduzetništvo</w:t>
            </w:r>
          </w:p>
        </w:tc>
        <w:tc>
          <w:tcPr>
            <w:tcW w:w="2208" w:type="dxa"/>
            <w:vAlign w:val="center"/>
          </w:tcPr>
          <w:p w14:paraId="7FE53A05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Javni poziv za dodjelu bespovratnih sredstava za razvoj gospodarstva i obrtništva u 2025. godini – BIKE&amp;BED</w:t>
            </w:r>
          </w:p>
        </w:tc>
        <w:tc>
          <w:tcPr>
            <w:tcW w:w="1606" w:type="dxa"/>
            <w:vAlign w:val="center"/>
          </w:tcPr>
          <w:p w14:paraId="17EFC7AE" w14:textId="77777777" w:rsidR="00AA3456" w:rsidRPr="004C0029" w:rsidRDefault="00AA3456" w:rsidP="003806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6.0000,00 €</w:t>
            </w:r>
          </w:p>
        </w:tc>
        <w:tc>
          <w:tcPr>
            <w:tcW w:w="1283" w:type="dxa"/>
            <w:vAlign w:val="center"/>
          </w:tcPr>
          <w:p w14:paraId="64CC2D69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7" w:type="dxa"/>
            <w:vAlign w:val="center"/>
          </w:tcPr>
          <w:p w14:paraId="07F6EEC3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do 1 godine</w:t>
            </w:r>
          </w:p>
        </w:tc>
        <w:tc>
          <w:tcPr>
            <w:tcW w:w="1867" w:type="dxa"/>
            <w:vAlign w:val="center"/>
          </w:tcPr>
          <w:p w14:paraId="27326B9C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13.03.2025.</w:t>
            </w:r>
          </w:p>
        </w:tc>
        <w:tc>
          <w:tcPr>
            <w:tcW w:w="1843" w:type="dxa"/>
            <w:vAlign w:val="center"/>
          </w:tcPr>
          <w:p w14:paraId="5456FF0F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15.11.2025. ili do iskorištenja sredstava za tu namjenu</w:t>
            </w:r>
          </w:p>
        </w:tc>
        <w:tc>
          <w:tcPr>
            <w:tcW w:w="1417" w:type="dxa"/>
            <w:vAlign w:val="center"/>
          </w:tcPr>
          <w:p w14:paraId="2883D5EA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15.06.2025.</w:t>
            </w:r>
          </w:p>
        </w:tc>
      </w:tr>
      <w:tr w:rsidR="00AA3456" w:rsidRPr="00283424" w14:paraId="4A57A6CD" w14:textId="77777777" w:rsidTr="00AA3456">
        <w:trPr>
          <w:jc w:val="center"/>
        </w:trPr>
        <w:tc>
          <w:tcPr>
            <w:tcW w:w="568" w:type="dxa"/>
            <w:vAlign w:val="center"/>
          </w:tcPr>
          <w:p w14:paraId="268D7B96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367" w:type="dxa"/>
            <w:vMerge/>
            <w:vAlign w:val="center"/>
          </w:tcPr>
          <w:p w14:paraId="1CCADE65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2DC2854F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Gospodarstvo i poduzetništvo</w:t>
            </w:r>
          </w:p>
        </w:tc>
        <w:tc>
          <w:tcPr>
            <w:tcW w:w="2208" w:type="dxa"/>
            <w:vAlign w:val="center"/>
          </w:tcPr>
          <w:p w14:paraId="1A80FF85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Javni poziv za dodjelu bespovratnih sredstava za razvoj gospodarstva i obrtništva u 2025. godini – uređenje proizvodno-poslovnih objekata i obrtničkih radionica</w:t>
            </w:r>
          </w:p>
        </w:tc>
        <w:tc>
          <w:tcPr>
            <w:tcW w:w="1606" w:type="dxa"/>
            <w:vAlign w:val="center"/>
          </w:tcPr>
          <w:p w14:paraId="61D7404B" w14:textId="77777777" w:rsidR="00AA3456" w:rsidRPr="004C0029" w:rsidRDefault="00AA3456" w:rsidP="003806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80.000,00 €</w:t>
            </w:r>
          </w:p>
        </w:tc>
        <w:tc>
          <w:tcPr>
            <w:tcW w:w="1283" w:type="dxa"/>
            <w:vAlign w:val="center"/>
          </w:tcPr>
          <w:p w14:paraId="19CA792E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7" w:type="dxa"/>
            <w:vAlign w:val="center"/>
          </w:tcPr>
          <w:p w14:paraId="07979DD3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do 1 godine</w:t>
            </w:r>
          </w:p>
        </w:tc>
        <w:tc>
          <w:tcPr>
            <w:tcW w:w="1867" w:type="dxa"/>
            <w:vAlign w:val="center"/>
          </w:tcPr>
          <w:p w14:paraId="5E8E5F66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05.05.2025.</w:t>
            </w:r>
          </w:p>
        </w:tc>
        <w:tc>
          <w:tcPr>
            <w:tcW w:w="1843" w:type="dxa"/>
            <w:vAlign w:val="center"/>
          </w:tcPr>
          <w:p w14:paraId="16EEAB4B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15.11.2025. ili do iskorištenja sredstava za tu namjenu</w:t>
            </w:r>
          </w:p>
        </w:tc>
        <w:tc>
          <w:tcPr>
            <w:tcW w:w="1417" w:type="dxa"/>
            <w:vAlign w:val="center"/>
          </w:tcPr>
          <w:p w14:paraId="5D2E0A8D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15.06.2025.</w:t>
            </w:r>
          </w:p>
        </w:tc>
      </w:tr>
      <w:tr w:rsidR="00AA3456" w:rsidRPr="00283424" w14:paraId="09382251" w14:textId="77777777" w:rsidTr="00AA3456">
        <w:trPr>
          <w:jc w:val="center"/>
        </w:trPr>
        <w:tc>
          <w:tcPr>
            <w:tcW w:w="568" w:type="dxa"/>
            <w:vAlign w:val="center"/>
          </w:tcPr>
          <w:p w14:paraId="1FA6EFAD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367" w:type="dxa"/>
            <w:vMerge/>
            <w:vAlign w:val="center"/>
          </w:tcPr>
          <w:p w14:paraId="62457439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1D888746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Gospodarstvo i poduzetništvo</w:t>
            </w:r>
          </w:p>
        </w:tc>
        <w:tc>
          <w:tcPr>
            <w:tcW w:w="2208" w:type="dxa"/>
            <w:vAlign w:val="center"/>
          </w:tcPr>
          <w:p w14:paraId="19BA56BB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Javni poziv za dodjelu bespovratnih sredstava za razvoj gospodarstva i obrtništva u 2025. godini – certificiranje i uvođenje sustava kvalitete</w:t>
            </w:r>
          </w:p>
        </w:tc>
        <w:tc>
          <w:tcPr>
            <w:tcW w:w="1606" w:type="dxa"/>
            <w:vAlign w:val="center"/>
          </w:tcPr>
          <w:p w14:paraId="1C9E16A8" w14:textId="77777777" w:rsidR="00AA3456" w:rsidRPr="004C0029" w:rsidRDefault="00AA3456" w:rsidP="003806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10.000,00 €</w:t>
            </w:r>
          </w:p>
        </w:tc>
        <w:tc>
          <w:tcPr>
            <w:tcW w:w="1283" w:type="dxa"/>
            <w:vAlign w:val="center"/>
          </w:tcPr>
          <w:p w14:paraId="77D7F2E2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7" w:type="dxa"/>
            <w:vAlign w:val="center"/>
          </w:tcPr>
          <w:p w14:paraId="328DCFB9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do 1 godine</w:t>
            </w:r>
          </w:p>
        </w:tc>
        <w:tc>
          <w:tcPr>
            <w:tcW w:w="1867" w:type="dxa"/>
            <w:vAlign w:val="center"/>
          </w:tcPr>
          <w:p w14:paraId="0566BD5C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05.05.2025.</w:t>
            </w:r>
          </w:p>
        </w:tc>
        <w:tc>
          <w:tcPr>
            <w:tcW w:w="1843" w:type="dxa"/>
            <w:vAlign w:val="center"/>
          </w:tcPr>
          <w:p w14:paraId="517B1B08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15.11.2025. ili do iskorištenja sredstava za tu namjenu</w:t>
            </w:r>
          </w:p>
        </w:tc>
        <w:tc>
          <w:tcPr>
            <w:tcW w:w="1417" w:type="dxa"/>
            <w:vAlign w:val="center"/>
          </w:tcPr>
          <w:p w14:paraId="7AC8ECFA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15.06.2025.</w:t>
            </w:r>
          </w:p>
        </w:tc>
      </w:tr>
      <w:tr w:rsidR="00AA3456" w:rsidRPr="00283424" w14:paraId="3EC3F260" w14:textId="77777777" w:rsidTr="00AA3456">
        <w:trPr>
          <w:jc w:val="center"/>
        </w:trPr>
        <w:tc>
          <w:tcPr>
            <w:tcW w:w="568" w:type="dxa"/>
            <w:vAlign w:val="center"/>
          </w:tcPr>
          <w:p w14:paraId="49893BB1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367" w:type="dxa"/>
            <w:vMerge/>
            <w:vAlign w:val="center"/>
          </w:tcPr>
          <w:p w14:paraId="30C3CCF8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629B0D80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Gospodarstvo i poduzetništvo</w:t>
            </w:r>
          </w:p>
        </w:tc>
        <w:tc>
          <w:tcPr>
            <w:tcW w:w="2208" w:type="dxa"/>
            <w:vAlign w:val="center"/>
          </w:tcPr>
          <w:p w14:paraId="7161C54F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Javni poziv za dodjelu bespovratnih sredstava za razvoj gospodarstva i obrtništva u 2025. godini – implementacija obnovljivih izvora energije</w:t>
            </w:r>
          </w:p>
        </w:tc>
        <w:tc>
          <w:tcPr>
            <w:tcW w:w="1606" w:type="dxa"/>
            <w:vAlign w:val="center"/>
          </w:tcPr>
          <w:p w14:paraId="4EDB516C" w14:textId="77777777" w:rsidR="00AA3456" w:rsidRPr="004C0029" w:rsidRDefault="00AA3456" w:rsidP="003806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30.000,00 €</w:t>
            </w:r>
          </w:p>
        </w:tc>
        <w:tc>
          <w:tcPr>
            <w:tcW w:w="1283" w:type="dxa"/>
            <w:vAlign w:val="center"/>
          </w:tcPr>
          <w:p w14:paraId="4ECF8176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7" w:type="dxa"/>
            <w:vAlign w:val="center"/>
          </w:tcPr>
          <w:p w14:paraId="09A674EC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do 1 godine</w:t>
            </w:r>
          </w:p>
        </w:tc>
        <w:tc>
          <w:tcPr>
            <w:tcW w:w="1867" w:type="dxa"/>
            <w:vAlign w:val="center"/>
          </w:tcPr>
          <w:p w14:paraId="51E0282C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05.05.2025.</w:t>
            </w:r>
          </w:p>
        </w:tc>
        <w:tc>
          <w:tcPr>
            <w:tcW w:w="1843" w:type="dxa"/>
            <w:vAlign w:val="center"/>
          </w:tcPr>
          <w:p w14:paraId="1F7200CB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15.11.2025. ili do iskorištenja sredstava za tu namjenu</w:t>
            </w:r>
          </w:p>
        </w:tc>
        <w:tc>
          <w:tcPr>
            <w:tcW w:w="1417" w:type="dxa"/>
            <w:vAlign w:val="center"/>
          </w:tcPr>
          <w:p w14:paraId="7395394B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15.06.2025.</w:t>
            </w:r>
          </w:p>
        </w:tc>
      </w:tr>
      <w:tr w:rsidR="00AA3456" w:rsidRPr="00283424" w14:paraId="378DA78E" w14:textId="77777777" w:rsidTr="00AA3456">
        <w:trPr>
          <w:jc w:val="center"/>
        </w:trPr>
        <w:tc>
          <w:tcPr>
            <w:tcW w:w="568" w:type="dxa"/>
            <w:vAlign w:val="center"/>
          </w:tcPr>
          <w:p w14:paraId="7E3617BA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367" w:type="dxa"/>
            <w:vMerge/>
            <w:vAlign w:val="center"/>
          </w:tcPr>
          <w:p w14:paraId="7C392604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37745393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Gospodarstvo i poduzetništvo</w:t>
            </w:r>
          </w:p>
        </w:tc>
        <w:tc>
          <w:tcPr>
            <w:tcW w:w="2208" w:type="dxa"/>
            <w:vAlign w:val="center"/>
          </w:tcPr>
          <w:p w14:paraId="04B70C71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Javni poziv za dodjelu bespovratnih sredstava za razvoj gospodarstva i obrtništva u 2025. godini – novootvoreni obrti i nastupi na sajmovima</w:t>
            </w:r>
          </w:p>
        </w:tc>
        <w:tc>
          <w:tcPr>
            <w:tcW w:w="1606" w:type="dxa"/>
            <w:vAlign w:val="center"/>
          </w:tcPr>
          <w:p w14:paraId="7D64FCF3" w14:textId="77777777" w:rsidR="00AA3456" w:rsidRPr="004C0029" w:rsidRDefault="00AA3456" w:rsidP="003806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38.000,00 €</w:t>
            </w:r>
          </w:p>
        </w:tc>
        <w:tc>
          <w:tcPr>
            <w:tcW w:w="1283" w:type="dxa"/>
            <w:vAlign w:val="center"/>
          </w:tcPr>
          <w:p w14:paraId="2648F56F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77" w:type="dxa"/>
            <w:vAlign w:val="center"/>
          </w:tcPr>
          <w:p w14:paraId="57FC603D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do 1 godine</w:t>
            </w:r>
          </w:p>
        </w:tc>
        <w:tc>
          <w:tcPr>
            <w:tcW w:w="1867" w:type="dxa"/>
            <w:vAlign w:val="center"/>
          </w:tcPr>
          <w:p w14:paraId="0804F7DA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05.10.2025.</w:t>
            </w:r>
          </w:p>
        </w:tc>
        <w:tc>
          <w:tcPr>
            <w:tcW w:w="1843" w:type="dxa"/>
            <w:vAlign w:val="center"/>
          </w:tcPr>
          <w:p w14:paraId="41A52B0E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15.11.2025. ili do iskorištenja sredstava za tu namjenu</w:t>
            </w:r>
          </w:p>
        </w:tc>
        <w:tc>
          <w:tcPr>
            <w:tcW w:w="1417" w:type="dxa"/>
            <w:vAlign w:val="center"/>
          </w:tcPr>
          <w:p w14:paraId="78718F26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20.11.2025.</w:t>
            </w:r>
          </w:p>
        </w:tc>
      </w:tr>
      <w:tr w:rsidR="00AA3456" w:rsidRPr="00283424" w14:paraId="4D386E65" w14:textId="77777777" w:rsidTr="00AA3456">
        <w:trPr>
          <w:jc w:val="center"/>
        </w:trPr>
        <w:tc>
          <w:tcPr>
            <w:tcW w:w="568" w:type="dxa"/>
            <w:vAlign w:val="center"/>
          </w:tcPr>
          <w:p w14:paraId="5061CB13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367" w:type="dxa"/>
            <w:vMerge w:val="restart"/>
            <w:vAlign w:val="center"/>
          </w:tcPr>
          <w:p w14:paraId="52B88599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Upravni odjel za zdravstvo, demografiju i mlade</w:t>
            </w:r>
          </w:p>
        </w:tc>
        <w:tc>
          <w:tcPr>
            <w:tcW w:w="1468" w:type="dxa"/>
            <w:vAlign w:val="center"/>
          </w:tcPr>
          <w:p w14:paraId="0BEA156D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zdravstveni radnici zaposleni u Općoj bolnici „Dr. Anđelko Višić</w:t>
            </w:r>
          </w:p>
        </w:tc>
        <w:tc>
          <w:tcPr>
            <w:tcW w:w="2208" w:type="dxa"/>
            <w:vAlign w:val="center"/>
          </w:tcPr>
          <w:p w14:paraId="2E44BE15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Javni poziv za dodjelu subvencija zdravstvenim radnicima zaposlenima u Općoj bolnici „Dr. Anđelko Višić“ Bjelovar, Domu zdravlja Bjelovarsko-bilogorske županije, Zavodu za </w:t>
            </w:r>
            <w:r w:rsidRPr="004C0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hitnu medicinu Bjelovarsko-bilogorske županije, Zavodu za javno zdravstvo Bjelovarsko-bilogorske županije, Specijalnoj bolnici za medicinsku rehabilitaciju Daruvarske toplice i ZU Ljekarna Bjelovar</w:t>
            </w:r>
            <w:r w:rsidRPr="004C0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(A000319)</w:t>
            </w:r>
          </w:p>
        </w:tc>
        <w:tc>
          <w:tcPr>
            <w:tcW w:w="1606" w:type="dxa"/>
            <w:vAlign w:val="center"/>
          </w:tcPr>
          <w:p w14:paraId="1E3CEA0C" w14:textId="77777777" w:rsidR="00AA3456" w:rsidRPr="004C0029" w:rsidRDefault="00AA3456" w:rsidP="003806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235.000,00 </w:t>
            </w: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283" w:type="dxa"/>
            <w:vAlign w:val="center"/>
          </w:tcPr>
          <w:p w14:paraId="21EB8D9A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77" w:type="dxa"/>
            <w:vAlign w:val="center"/>
          </w:tcPr>
          <w:p w14:paraId="64A40C1C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izvršenja aktivnosti</w:t>
            </w:r>
          </w:p>
        </w:tc>
        <w:tc>
          <w:tcPr>
            <w:tcW w:w="1867" w:type="dxa"/>
            <w:vAlign w:val="center"/>
          </w:tcPr>
          <w:p w14:paraId="04716CBC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siječanj 2025.</w:t>
            </w:r>
          </w:p>
        </w:tc>
        <w:tc>
          <w:tcPr>
            <w:tcW w:w="1843" w:type="dxa"/>
            <w:vAlign w:val="center"/>
          </w:tcPr>
          <w:p w14:paraId="0E65249E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Javni poziv će biti trajno otvoren, a za 2025. godinu je u Proračunu BBŽ predviđeno 235.000,00 eura</w:t>
            </w:r>
          </w:p>
          <w:p w14:paraId="593A7D57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E7586F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456" w:rsidRPr="00283424" w14:paraId="7ACEF8C0" w14:textId="77777777" w:rsidTr="00AA3456">
        <w:trPr>
          <w:jc w:val="center"/>
        </w:trPr>
        <w:tc>
          <w:tcPr>
            <w:tcW w:w="568" w:type="dxa"/>
            <w:vAlign w:val="center"/>
          </w:tcPr>
          <w:p w14:paraId="08EFEAE4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367" w:type="dxa"/>
            <w:vMerge/>
            <w:vAlign w:val="center"/>
          </w:tcPr>
          <w:p w14:paraId="7712EA44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2BB230CF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CD6">
              <w:rPr>
                <w:rFonts w:ascii="Times New Roman" w:hAnsi="Times New Roman" w:cs="Times New Roman"/>
                <w:sz w:val="20"/>
                <w:szCs w:val="20"/>
              </w:rPr>
              <w:t>udrug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36CD6">
              <w:rPr>
                <w:rFonts w:ascii="Times New Roman" w:hAnsi="Times New Roman" w:cs="Times New Roman"/>
                <w:sz w:val="20"/>
                <w:szCs w:val="20"/>
              </w:rPr>
              <w:t xml:space="preserve"> osoba s invaliditetom</w:t>
            </w:r>
          </w:p>
        </w:tc>
        <w:tc>
          <w:tcPr>
            <w:tcW w:w="2208" w:type="dxa"/>
            <w:vAlign w:val="center"/>
          </w:tcPr>
          <w:p w14:paraId="6E0743A6" w14:textId="77777777" w:rsidR="00AA3456" w:rsidRPr="00536CD6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CD6">
              <w:rPr>
                <w:rFonts w:ascii="Times New Roman" w:hAnsi="Times New Roman" w:cs="Times New Roman"/>
                <w:sz w:val="20"/>
                <w:szCs w:val="20"/>
              </w:rPr>
              <w:t>Javni poziv za financiranje programa/projekata udruga osoba s invaliditetom na području Bjelovarsko-bilogorske županije za 2025. godinu</w:t>
            </w:r>
          </w:p>
          <w:p w14:paraId="27BB17F7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CD6">
              <w:rPr>
                <w:rFonts w:ascii="Times New Roman" w:hAnsi="Times New Roman" w:cs="Times New Roman"/>
                <w:sz w:val="20"/>
                <w:szCs w:val="20"/>
              </w:rPr>
              <w:t xml:space="preserve">(A000400)    </w:t>
            </w:r>
          </w:p>
        </w:tc>
        <w:tc>
          <w:tcPr>
            <w:tcW w:w="1606" w:type="dxa"/>
            <w:vAlign w:val="center"/>
          </w:tcPr>
          <w:p w14:paraId="4F931E7E" w14:textId="77777777" w:rsidR="00AA3456" w:rsidRPr="004C0029" w:rsidRDefault="00AA3456" w:rsidP="003806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30.000,00 </w:t>
            </w:r>
            <w:r w:rsidRPr="004C0029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283" w:type="dxa"/>
            <w:vAlign w:val="center"/>
          </w:tcPr>
          <w:p w14:paraId="5A05B7B7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7" w:type="dxa"/>
            <w:vAlign w:val="center"/>
          </w:tcPr>
          <w:p w14:paraId="2865CF8F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31.12.2025</w:t>
            </w:r>
          </w:p>
        </w:tc>
        <w:tc>
          <w:tcPr>
            <w:tcW w:w="1867" w:type="dxa"/>
            <w:vAlign w:val="center"/>
          </w:tcPr>
          <w:p w14:paraId="64D85FE3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siječanj 2025.</w:t>
            </w:r>
          </w:p>
        </w:tc>
        <w:tc>
          <w:tcPr>
            <w:tcW w:w="1843" w:type="dxa"/>
            <w:vAlign w:val="center"/>
          </w:tcPr>
          <w:p w14:paraId="5BE3777B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6B98BA" w14:textId="77777777" w:rsidR="00AA3456" w:rsidRPr="004C0029" w:rsidRDefault="00AA3456" w:rsidP="0038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29CE24" w14:textId="77777777" w:rsidR="00AA3456" w:rsidRPr="00283424" w:rsidRDefault="00AA3456" w:rsidP="00AA34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09B77E" w14:textId="16507AF2" w:rsidR="0030265E" w:rsidRPr="004A22BF" w:rsidRDefault="0030265E" w:rsidP="004219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sectPr w:rsidR="0030265E" w:rsidRPr="004A22BF" w:rsidSect="00AA3456">
      <w:pgSz w:w="16838" w:h="11906" w:orient="landscape"/>
      <w:pgMar w:top="1134" w:right="425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A95CB" w14:textId="77777777" w:rsidR="008A1A6D" w:rsidRDefault="008A1A6D" w:rsidP="005238B7">
      <w:r>
        <w:separator/>
      </w:r>
    </w:p>
  </w:endnote>
  <w:endnote w:type="continuationSeparator" w:id="0">
    <w:p w14:paraId="4D2AD574" w14:textId="77777777" w:rsidR="008A1A6D" w:rsidRDefault="008A1A6D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A63AF" w14:textId="77777777" w:rsidR="008A1A6D" w:rsidRDefault="008A1A6D" w:rsidP="005238B7">
      <w:r>
        <w:separator/>
      </w:r>
    </w:p>
  </w:footnote>
  <w:footnote w:type="continuationSeparator" w:id="0">
    <w:p w14:paraId="2EF9E936" w14:textId="77777777" w:rsidR="008A1A6D" w:rsidRDefault="008A1A6D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B5454"/>
    <w:multiLevelType w:val="hybridMultilevel"/>
    <w:tmpl w:val="48E2814E"/>
    <w:lvl w:ilvl="0" w:tplc="33D267BA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20DE9"/>
    <w:multiLevelType w:val="hybridMultilevel"/>
    <w:tmpl w:val="24B47CBC"/>
    <w:lvl w:ilvl="0" w:tplc="DB222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47701"/>
    <w:multiLevelType w:val="hybridMultilevel"/>
    <w:tmpl w:val="B7F22C86"/>
    <w:lvl w:ilvl="0" w:tplc="83BE9BD4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07773"/>
    <w:rsid w:val="00042FD1"/>
    <w:rsid w:val="00123951"/>
    <w:rsid w:val="00135EDC"/>
    <w:rsid w:val="00147224"/>
    <w:rsid w:val="001A3640"/>
    <w:rsid w:val="001A448E"/>
    <w:rsid w:val="002038CE"/>
    <w:rsid w:val="00255B9F"/>
    <w:rsid w:val="002A4812"/>
    <w:rsid w:val="0030265E"/>
    <w:rsid w:val="00316826"/>
    <w:rsid w:val="00330614"/>
    <w:rsid w:val="003324E1"/>
    <w:rsid w:val="00334F00"/>
    <w:rsid w:val="003362AD"/>
    <w:rsid w:val="00343741"/>
    <w:rsid w:val="00387ABA"/>
    <w:rsid w:val="003C6C07"/>
    <w:rsid w:val="003C775F"/>
    <w:rsid w:val="004219F6"/>
    <w:rsid w:val="004302C2"/>
    <w:rsid w:val="004A22BF"/>
    <w:rsid w:val="004B2C01"/>
    <w:rsid w:val="005238B7"/>
    <w:rsid w:val="00540A1F"/>
    <w:rsid w:val="005602A3"/>
    <w:rsid w:val="005D7AEB"/>
    <w:rsid w:val="00676D41"/>
    <w:rsid w:val="008A1A6D"/>
    <w:rsid w:val="008A562A"/>
    <w:rsid w:val="008A6A80"/>
    <w:rsid w:val="008C35BE"/>
    <w:rsid w:val="0091098B"/>
    <w:rsid w:val="0097696F"/>
    <w:rsid w:val="00A05EFA"/>
    <w:rsid w:val="00A23D76"/>
    <w:rsid w:val="00A81EF1"/>
    <w:rsid w:val="00A836D0"/>
    <w:rsid w:val="00AA3456"/>
    <w:rsid w:val="00AE6FA1"/>
    <w:rsid w:val="00B011A6"/>
    <w:rsid w:val="00B445DF"/>
    <w:rsid w:val="00B66BD4"/>
    <w:rsid w:val="00B92D0F"/>
    <w:rsid w:val="00B95C21"/>
    <w:rsid w:val="00C2023D"/>
    <w:rsid w:val="00C70A93"/>
    <w:rsid w:val="00CB2E42"/>
    <w:rsid w:val="00D33732"/>
    <w:rsid w:val="00D4082A"/>
    <w:rsid w:val="00D707B3"/>
    <w:rsid w:val="00DB45A1"/>
    <w:rsid w:val="00DE78CE"/>
    <w:rsid w:val="00E73407"/>
    <w:rsid w:val="00EA06D9"/>
    <w:rsid w:val="00EE046C"/>
    <w:rsid w:val="00EE09FE"/>
    <w:rsid w:val="00EE22FB"/>
    <w:rsid w:val="00F12C04"/>
    <w:rsid w:val="00F16B8B"/>
    <w:rsid w:val="00F331CA"/>
    <w:rsid w:val="00F357BD"/>
    <w:rsid w:val="00F82D2B"/>
    <w:rsid w:val="00F83F7C"/>
    <w:rsid w:val="00FA7C03"/>
    <w:rsid w:val="00FD6F6A"/>
    <w:rsid w:val="00FF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  <w:style w:type="paragraph" w:styleId="ListParagraph">
    <w:name w:val="List Paragraph"/>
    <w:basedOn w:val="Normal"/>
    <w:uiPriority w:val="34"/>
    <w:qFormat/>
    <w:rsid w:val="00330614"/>
    <w:pPr>
      <w:ind w:left="720"/>
      <w:contextualSpacing/>
    </w:pPr>
    <w:rPr>
      <w:rFonts w:ascii="CRO_Century_Schoolbk-Normal" w:eastAsia="Times New Roman" w:hAnsi="CRO_Century_Schoolbk-Normal" w:cs="Times New Roman"/>
      <w:noProof w:val="0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E8E3DDFD-E732-4982-B907-C345C21C4757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Sandra Majerović</cp:lastModifiedBy>
  <cp:revision>2</cp:revision>
  <cp:lastPrinted>2022-12-21T08:19:00Z</cp:lastPrinted>
  <dcterms:created xsi:type="dcterms:W3CDTF">2024-12-20T13:34:00Z</dcterms:created>
  <dcterms:modified xsi:type="dcterms:W3CDTF">2024-12-20T13:34:00Z</dcterms:modified>
</cp:coreProperties>
</file>